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E5A" w:rsidRDefault="00894E5A" w:rsidP="00C44E1A">
      <w:pPr>
        <w:jc w:val="center"/>
        <w:rPr>
          <w:sz w:val="72"/>
          <w:szCs w:val="72"/>
        </w:rPr>
      </w:pPr>
      <w:bookmarkStart w:id="0" w:name="_GoBack"/>
      <w:bookmarkEnd w:id="0"/>
    </w:p>
    <w:p w:rsidR="00C44E1A" w:rsidRPr="00894E5A" w:rsidRDefault="00C35946" w:rsidP="00C44E1A">
      <w:pPr>
        <w:jc w:val="center"/>
        <w:rPr>
          <w:sz w:val="72"/>
          <w:szCs w:val="72"/>
        </w:rPr>
      </w:pPr>
      <w:r w:rsidRPr="00894E5A">
        <w:rPr>
          <w:sz w:val="72"/>
          <w:szCs w:val="72"/>
        </w:rPr>
        <w:t>Anti</w:t>
      </w:r>
      <w:r w:rsidR="00C44E1A" w:rsidRPr="00894E5A">
        <w:rPr>
          <w:sz w:val="72"/>
          <w:szCs w:val="72"/>
        </w:rPr>
        <w:t>-</w:t>
      </w:r>
      <w:r w:rsidRPr="00894E5A">
        <w:rPr>
          <w:sz w:val="72"/>
          <w:szCs w:val="72"/>
        </w:rPr>
        <w:t xml:space="preserve">Bullying Policy </w:t>
      </w:r>
    </w:p>
    <w:p w:rsidR="00894E5A" w:rsidRPr="00894E5A" w:rsidRDefault="00894E5A" w:rsidP="00C44E1A">
      <w:pPr>
        <w:jc w:val="center"/>
        <w:rPr>
          <w:sz w:val="72"/>
          <w:szCs w:val="72"/>
        </w:rPr>
      </w:pPr>
    </w:p>
    <w:p w:rsidR="00557996" w:rsidRPr="00894E5A" w:rsidRDefault="00C44E1A" w:rsidP="00C44E1A">
      <w:pPr>
        <w:jc w:val="center"/>
        <w:rPr>
          <w:sz w:val="72"/>
          <w:szCs w:val="72"/>
        </w:rPr>
      </w:pPr>
      <w:r w:rsidRPr="00894E5A">
        <w:rPr>
          <w:sz w:val="72"/>
          <w:szCs w:val="72"/>
        </w:rPr>
        <w:t xml:space="preserve">St.Patrick’s </w:t>
      </w:r>
      <w:r w:rsidR="00C35946" w:rsidRPr="00894E5A">
        <w:rPr>
          <w:sz w:val="72"/>
          <w:szCs w:val="72"/>
        </w:rPr>
        <w:t>P.S. Moneymore</w:t>
      </w:r>
    </w:p>
    <w:p w:rsidR="00C44E1A" w:rsidRPr="00894E5A" w:rsidRDefault="00C44E1A" w:rsidP="00C44E1A">
      <w:pPr>
        <w:jc w:val="center"/>
        <w:rPr>
          <w:sz w:val="72"/>
          <w:szCs w:val="72"/>
        </w:rPr>
      </w:pPr>
    </w:p>
    <w:p w:rsidR="00C35946" w:rsidRDefault="00C35946"/>
    <w:p w:rsidR="00C35946" w:rsidRDefault="00C35946"/>
    <w:p w:rsidR="00C35946" w:rsidRDefault="00894E5A">
      <w:r>
        <w:rPr>
          <w:rFonts w:ascii="Times New Roman" w:hAnsi="Times New Roman"/>
          <w:noProof/>
          <w:sz w:val="24"/>
          <w:szCs w:val="24"/>
          <w:lang w:eastAsia="en-GB"/>
        </w:rPr>
        <w:drawing>
          <wp:anchor distT="0" distB="0" distL="114300" distR="114300" simplePos="0" relativeHeight="251673600" behindDoc="1" locked="0" layoutInCell="1" allowOverlap="1" wp14:anchorId="163DB730" wp14:editId="58A97438">
            <wp:simplePos x="0" y="0"/>
            <wp:positionH relativeFrom="margin">
              <wp:align>center</wp:align>
            </wp:positionH>
            <wp:positionV relativeFrom="paragraph">
              <wp:posOffset>9525</wp:posOffset>
            </wp:positionV>
            <wp:extent cx="2533650" cy="2476500"/>
            <wp:effectExtent l="0" t="0" r="0" b="0"/>
            <wp:wrapTight wrapText="bothSides">
              <wp:wrapPolygon edited="0">
                <wp:start x="0" y="0"/>
                <wp:lineTo x="0" y="21434"/>
                <wp:lineTo x="21438" y="21434"/>
                <wp:lineTo x="21438" y="0"/>
                <wp:lineTo x="0" y="0"/>
              </wp:wrapPolygon>
            </wp:wrapTight>
            <wp:docPr id="15"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2476500"/>
                    </a:xfrm>
                    <a:prstGeom prst="rect">
                      <a:avLst/>
                    </a:prstGeom>
                    <a:noFill/>
                  </pic:spPr>
                </pic:pic>
              </a:graphicData>
            </a:graphic>
            <wp14:sizeRelH relativeFrom="page">
              <wp14:pctWidth>0</wp14:pctWidth>
            </wp14:sizeRelH>
            <wp14:sizeRelV relativeFrom="page">
              <wp14:pctHeight>0</wp14:pctHeight>
            </wp14:sizeRelV>
          </wp:anchor>
        </w:drawing>
      </w:r>
    </w:p>
    <w:p w:rsidR="00C35946" w:rsidRDefault="00C35946">
      <w:pPr>
        <w:rPr>
          <w:noProof/>
          <w:lang w:eastAsia="en-GB"/>
        </w:rPr>
      </w:pPr>
    </w:p>
    <w:p w:rsidR="007D44BF" w:rsidRDefault="007D44BF">
      <w:pPr>
        <w:rPr>
          <w:noProof/>
          <w:lang w:eastAsia="en-GB"/>
        </w:rPr>
      </w:pPr>
    </w:p>
    <w:p w:rsidR="007D44BF" w:rsidRDefault="007D44BF">
      <w:pPr>
        <w:rPr>
          <w:noProof/>
          <w:lang w:eastAsia="en-GB"/>
        </w:rPr>
      </w:pPr>
    </w:p>
    <w:p w:rsidR="007D44BF" w:rsidRDefault="007D44BF"/>
    <w:p w:rsidR="00C35946" w:rsidRDefault="00C35946"/>
    <w:p w:rsidR="00C35946" w:rsidRDefault="00C35946"/>
    <w:p w:rsidR="00C35946" w:rsidRDefault="00C35946"/>
    <w:p w:rsidR="00C35946" w:rsidRDefault="00C35946"/>
    <w:p w:rsidR="00C35946" w:rsidRDefault="00C35946"/>
    <w:p w:rsidR="00C35946" w:rsidRDefault="00C35946"/>
    <w:p w:rsidR="00C35946" w:rsidRDefault="00C35946"/>
    <w:p w:rsidR="00C35946" w:rsidRPr="00B80903" w:rsidRDefault="00B80903">
      <w:pPr>
        <w:rPr>
          <w:sz w:val="32"/>
          <w:szCs w:val="32"/>
        </w:rPr>
      </w:pPr>
      <w:r>
        <w:t xml:space="preserve">                                                                                                                                        </w:t>
      </w:r>
      <w:r w:rsidRPr="00B80903">
        <w:rPr>
          <w:sz w:val="32"/>
          <w:szCs w:val="32"/>
        </w:rPr>
        <w:t>October 2021</w:t>
      </w:r>
    </w:p>
    <w:p w:rsidR="00C35946" w:rsidRDefault="00C35946"/>
    <w:p w:rsidR="00894E5A" w:rsidRDefault="00894E5A">
      <w:r>
        <w:t xml:space="preserve">                                                                                          </w:t>
      </w:r>
    </w:p>
    <w:p w:rsidR="00C35946" w:rsidRPr="007F1683" w:rsidRDefault="00C35946">
      <w:pPr>
        <w:rPr>
          <w:b/>
          <w:u w:val="single"/>
        </w:rPr>
      </w:pPr>
      <w:r w:rsidRPr="007F1683">
        <w:rPr>
          <w:b/>
          <w:u w:val="single"/>
        </w:rPr>
        <w:t>Mission Statement</w:t>
      </w:r>
    </w:p>
    <w:p w:rsidR="00C35946" w:rsidRDefault="00B54536">
      <w:r>
        <w:t>At St Patrick’s PS w</w:t>
      </w:r>
      <w:r w:rsidR="00C35946">
        <w:t>e promote a positive school environment where our children learn and grow and where the</w:t>
      </w:r>
      <w:r w:rsidR="00894E5A">
        <w:t>y feel safe, secure and happy.</w:t>
      </w:r>
    </w:p>
    <w:p w:rsidR="003933AC" w:rsidRDefault="00B54536" w:rsidP="00B54536">
      <w:r>
        <w:t>Together we work to enable the children to reach their full potential, developing their faith, skills and confidence.  We believe in the dignity and worth of each individual and in the development of the whole person.</w:t>
      </w:r>
    </w:p>
    <w:p w:rsidR="00B54536" w:rsidRDefault="00B54536" w:rsidP="00B54536"/>
    <w:p w:rsidR="00B54536" w:rsidRDefault="00B54536" w:rsidP="00B54536">
      <w:r>
        <w:t>To remain faithful to our Mission Statement we aim:</w:t>
      </w:r>
    </w:p>
    <w:p w:rsidR="00B54536" w:rsidRDefault="00B54536" w:rsidP="00B54536">
      <w:pPr>
        <w:pStyle w:val="ListParagraph"/>
        <w:numPr>
          <w:ilvl w:val="0"/>
          <w:numId w:val="15"/>
        </w:numPr>
        <w:rPr>
          <w:color w:val="000000" w:themeColor="text1"/>
        </w:rPr>
      </w:pPr>
      <w:r>
        <w:rPr>
          <w:color w:val="000000" w:themeColor="text1"/>
        </w:rPr>
        <w:t>To promote the holistic development of every pupil – spiritually, academically, socially, emotionally and physically.</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provide a broad and balanced curriculum in accordance with the requirements of the Northern Ireland Curriculum.</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equip pupils with knowledge, skills and concepts that enables them to follow an educational pathway which is appropriate for them and prepares them for life-long learning.</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develop an awareness of and a relationship with God and man, with specific reference to the teaching of the Catholic Church.</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develop attitudes and dispositions like self-confidence, tolerance, resilience, integrity and respect.</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promote equality of opportunity, high quality learning, a concern for individual pupils and a respect for diversity.</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implement a Positive Behaviour Policy which creates a full sense of justice and fair play among our school community.</w:t>
      </w:r>
    </w:p>
    <w:p w:rsidR="007F1683" w:rsidRDefault="007F1683"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embrace 21</w:t>
      </w:r>
      <w:r w:rsidRPr="00B54536">
        <w:rPr>
          <w:color w:val="000000" w:themeColor="text1"/>
          <w:vertAlign w:val="superscript"/>
        </w:rPr>
        <w:t>st</w:t>
      </w:r>
      <w:r>
        <w:rPr>
          <w:color w:val="000000" w:themeColor="text1"/>
        </w:rPr>
        <w:t xml:space="preserve"> century technology in order to enhance our pupils’ learning and prepare them for the future.</w:t>
      </w:r>
    </w:p>
    <w:p w:rsidR="00BE24CC" w:rsidRDefault="00BE24CC"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foster the professional development of all staff and promote a readiness to share and learn from best practice.</w:t>
      </w:r>
    </w:p>
    <w:p w:rsidR="00BE24CC" w:rsidRDefault="00BE24CC" w:rsidP="00BE24CC">
      <w:pPr>
        <w:pStyle w:val="ListParagraph"/>
        <w:rPr>
          <w:color w:val="000000" w:themeColor="text1"/>
        </w:rPr>
      </w:pPr>
    </w:p>
    <w:p w:rsidR="00B54536" w:rsidRDefault="00B54536" w:rsidP="00B54536">
      <w:pPr>
        <w:pStyle w:val="ListParagraph"/>
        <w:numPr>
          <w:ilvl w:val="0"/>
          <w:numId w:val="15"/>
        </w:numPr>
        <w:rPr>
          <w:color w:val="000000" w:themeColor="text1"/>
        </w:rPr>
      </w:pPr>
      <w:r>
        <w:rPr>
          <w:color w:val="000000" w:themeColor="text1"/>
        </w:rPr>
        <w:t>To maintain clear channels of communication and develop good relationships between the school and its parents and the wider community that it serves.</w:t>
      </w:r>
    </w:p>
    <w:p w:rsidR="00B54536" w:rsidRDefault="00B54536" w:rsidP="00B54536">
      <w:pPr>
        <w:rPr>
          <w:color w:val="000000" w:themeColor="text1"/>
        </w:rPr>
      </w:pPr>
    </w:p>
    <w:p w:rsidR="00A57E77" w:rsidRDefault="00A57E77">
      <w:pPr>
        <w:rPr>
          <w:color w:val="000000" w:themeColor="text1"/>
        </w:rPr>
      </w:pPr>
    </w:p>
    <w:p w:rsidR="00B80903" w:rsidRDefault="00B80903">
      <w:pPr>
        <w:rPr>
          <w:b/>
          <w:color w:val="000000" w:themeColor="text1"/>
        </w:rPr>
      </w:pPr>
    </w:p>
    <w:p w:rsidR="00A57E77" w:rsidRDefault="00A57E77">
      <w:pPr>
        <w:rPr>
          <w:b/>
          <w:color w:val="000000" w:themeColor="text1"/>
        </w:rPr>
      </w:pPr>
      <w:r>
        <w:rPr>
          <w:b/>
          <w:color w:val="000000" w:themeColor="text1"/>
        </w:rPr>
        <w:t>Anti-Bullying Policy</w:t>
      </w:r>
    </w:p>
    <w:p w:rsidR="00A57E77" w:rsidRDefault="00A57E77">
      <w:pPr>
        <w:rPr>
          <w:color w:val="000000" w:themeColor="text1"/>
        </w:rPr>
      </w:pPr>
      <w:r>
        <w:rPr>
          <w:color w:val="000000" w:themeColor="text1"/>
        </w:rPr>
        <w:t>At St Patrick’s PS we believe all forms of bullying behaviour are unacceptable.  We believe that all pupils have the right to learn in a safe and supported environment.</w:t>
      </w:r>
    </w:p>
    <w:p w:rsidR="00BE24CC" w:rsidRDefault="00BE24CC">
      <w:pPr>
        <w:rPr>
          <w:b/>
          <w:color w:val="000000" w:themeColor="text1"/>
        </w:rPr>
      </w:pPr>
    </w:p>
    <w:p w:rsidR="00A57E77" w:rsidRDefault="00A57E77">
      <w:pPr>
        <w:rPr>
          <w:b/>
          <w:color w:val="000000" w:themeColor="text1"/>
        </w:rPr>
      </w:pPr>
      <w:r>
        <w:rPr>
          <w:b/>
          <w:color w:val="000000" w:themeColor="text1"/>
        </w:rPr>
        <w:t>Legislative Context:</w:t>
      </w:r>
    </w:p>
    <w:p w:rsidR="00A57E77" w:rsidRDefault="00894E5A">
      <w:pPr>
        <w:rPr>
          <w:color w:val="000000" w:themeColor="text1"/>
        </w:rPr>
      </w:pPr>
      <w:r>
        <w:rPr>
          <w:color w:val="000000" w:themeColor="text1"/>
        </w:rPr>
        <w:t>The A</w:t>
      </w:r>
      <w:r w:rsidR="00A57E77">
        <w:rPr>
          <w:color w:val="000000" w:themeColor="text1"/>
        </w:rPr>
        <w:t>ddressing Bullying in Schools Act (Northern Ireland) 2016</w:t>
      </w:r>
    </w:p>
    <w:p w:rsidR="00A57E77" w:rsidRDefault="00A57E77">
      <w:pPr>
        <w:rPr>
          <w:color w:val="000000" w:themeColor="text1"/>
        </w:rPr>
      </w:pPr>
      <w:r>
        <w:rPr>
          <w:color w:val="000000" w:themeColor="text1"/>
        </w:rPr>
        <w:t>The Education and Libraries Order (Northern Ireland) 2003</w:t>
      </w:r>
    </w:p>
    <w:p w:rsidR="00894E5A" w:rsidRDefault="00894E5A" w:rsidP="00894E5A">
      <w:pPr>
        <w:rPr>
          <w:color w:val="000000" w:themeColor="text1"/>
        </w:rPr>
      </w:pPr>
      <w:r>
        <w:rPr>
          <w:color w:val="000000" w:themeColor="text1"/>
        </w:rPr>
        <w:t>The Human Rights Act 1998</w:t>
      </w:r>
    </w:p>
    <w:p w:rsidR="00A57E77" w:rsidRDefault="00A57E77">
      <w:pPr>
        <w:rPr>
          <w:color w:val="000000" w:themeColor="text1"/>
        </w:rPr>
      </w:pPr>
      <w:r>
        <w:rPr>
          <w:color w:val="000000" w:themeColor="text1"/>
        </w:rPr>
        <w:t>The Children (Northern Ireland) Order 1995</w:t>
      </w:r>
    </w:p>
    <w:p w:rsidR="00A57E77" w:rsidRDefault="00A57E77">
      <w:pPr>
        <w:rPr>
          <w:color w:val="000000" w:themeColor="text1"/>
        </w:rPr>
      </w:pPr>
      <w:r>
        <w:rPr>
          <w:color w:val="000000" w:themeColor="text1"/>
        </w:rPr>
        <w:t>The Health and Safety at Work Order (Northern Ireland) 1978</w:t>
      </w:r>
    </w:p>
    <w:p w:rsidR="00BE24CC" w:rsidRDefault="00BE24CC">
      <w:pPr>
        <w:rPr>
          <w:b/>
          <w:color w:val="000000" w:themeColor="text1"/>
        </w:rPr>
      </w:pPr>
    </w:p>
    <w:p w:rsidR="00A57E77" w:rsidRDefault="00894E5A">
      <w:pPr>
        <w:rPr>
          <w:b/>
          <w:color w:val="000000" w:themeColor="text1"/>
        </w:rPr>
      </w:pPr>
      <w:r>
        <w:rPr>
          <w:b/>
          <w:color w:val="000000" w:themeColor="text1"/>
        </w:rPr>
        <w:t>Policy &amp; G</w:t>
      </w:r>
      <w:r w:rsidR="00A57E77">
        <w:rPr>
          <w:b/>
          <w:color w:val="000000" w:themeColor="text1"/>
        </w:rPr>
        <w:t>uidance Context</w:t>
      </w:r>
    </w:p>
    <w:p w:rsidR="00894E5A" w:rsidRDefault="00894E5A" w:rsidP="00894E5A">
      <w:pPr>
        <w:rPr>
          <w:color w:val="000000" w:themeColor="text1"/>
        </w:rPr>
      </w:pPr>
      <w:r>
        <w:rPr>
          <w:color w:val="000000" w:themeColor="text1"/>
        </w:rPr>
        <w:t>Pastoral Care in School: Promoting Positive Behaviour (DE 2001)</w:t>
      </w:r>
    </w:p>
    <w:p w:rsidR="00894E5A" w:rsidRDefault="00A57E77">
      <w:pPr>
        <w:rPr>
          <w:color w:val="000000" w:themeColor="text1"/>
        </w:rPr>
      </w:pPr>
      <w:r>
        <w:rPr>
          <w:color w:val="000000" w:themeColor="text1"/>
        </w:rPr>
        <w:t>The Addressing Bullying in Schools Act (Northern Ireland) 2016</w:t>
      </w:r>
    </w:p>
    <w:p w:rsidR="00894E5A" w:rsidRDefault="00894E5A" w:rsidP="00894E5A">
      <w:pPr>
        <w:rPr>
          <w:color w:val="000000" w:themeColor="text1"/>
        </w:rPr>
      </w:pPr>
      <w:r>
        <w:rPr>
          <w:color w:val="000000" w:themeColor="text1"/>
        </w:rPr>
        <w:t>Co-operating to Safeguard Children and Young People in Northern Ireland (Dept. of Health, Social Services and Public Safety, 2016)</w:t>
      </w:r>
    </w:p>
    <w:p w:rsidR="00894E5A" w:rsidRDefault="00894E5A" w:rsidP="00894E5A">
      <w:pPr>
        <w:rPr>
          <w:color w:val="000000" w:themeColor="text1"/>
        </w:rPr>
      </w:pPr>
      <w:r>
        <w:rPr>
          <w:color w:val="000000" w:themeColor="text1"/>
        </w:rPr>
        <w:t>Safeguarding Board for Northern Ireland Policies and Procedures (SBNI 2017)</w:t>
      </w:r>
    </w:p>
    <w:p w:rsidR="00894E5A" w:rsidRDefault="00894E5A" w:rsidP="00894E5A">
      <w:pPr>
        <w:rPr>
          <w:color w:val="000000" w:themeColor="text1"/>
        </w:rPr>
      </w:pPr>
      <w:r>
        <w:rPr>
          <w:color w:val="000000" w:themeColor="text1"/>
        </w:rPr>
        <w:t>Safeguarding and Child Protection in Schools: A Guide for Schools (DE 2017)</w:t>
      </w:r>
    </w:p>
    <w:p w:rsidR="00A57E77" w:rsidRDefault="00A57E77">
      <w:pPr>
        <w:rPr>
          <w:color w:val="000000" w:themeColor="text1"/>
        </w:rPr>
      </w:pPr>
      <w:r>
        <w:rPr>
          <w:color w:val="000000" w:themeColor="text1"/>
        </w:rPr>
        <w:t>Statutory Guidance for Scho</w:t>
      </w:r>
      <w:r w:rsidR="00894E5A">
        <w:rPr>
          <w:color w:val="000000" w:themeColor="text1"/>
        </w:rPr>
        <w:t xml:space="preserve">ols and Boards of Governors (DE </w:t>
      </w:r>
      <w:r>
        <w:rPr>
          <w:color w:val="000000" w:themeColor="text1"/>
        </w:rPr>
        <w:t>2019)</w:t>
      </w:r>
    </w:p>
    <w:p w:rsidR="00BE24CC" w:rsidRDefault="00BE24CC">
      <w:pPr>
        <w:rPr>
          <w:b/>
          <w:color w:val="000000" w:themeColor="text1"/>
        </w:rPr>
      </w:pPr>
    </w:p>
    <w:p w:rsidR="00A57E77" w:rsidRDefault="00A57E77">
      <w:pPr>
        <w:rPr>
          <w:b/>
          <w:color w:val="000000" w:themeColor="text1"/>
        </w:rPr>
      </w:pPr>
      <w:r>
        <w:rPr>
          <w:b/>
          <w:color w:val="000000" w:themeColor="text1"/>
        </w:rPr>
        <w:t>The International Context</w:t>
      </w:r>
    </w:p>
    <w:p w:rsidR="00A57E77" w:rsidRDefault="00894E5A">
      <w:pPr>
        <w:rPr>
          <w:color w:val="000000" w:themeColor="text1"/>
        </w:rPr>
      </w:pPr>
      <w:r>
        <w:rPr>
          <w:color w:val="000000" w:themeColor="text1"/>
        </w:rPr>
        <w:t>United Nations C</w:t>
      </w:r>
      <w:r w:rsidR="00A57E77">
        <w:rPr>
          <w:color w:val="000000" w:themeColor="text1"/>
        </w:rPr>
        <w:t>onvention on the Rights of the Child (UNCRC)</w:t>
      </w:r>
    </w:p>
    <w:p w:rsidR="00894E5A" w:rsidRDefault="00894E5A">
      <w:pPr>
        <w:rPr>
          <w:b/>
          <w:color w:val="000000" w:themeColor="text1"/>
        </w:rPr>
      </w:pPr>
    </w:p>
    <w:p w:rsidR="00BE24CC" w:rsidRDefault="00BE24CC">
      <w:pPr>
        <w:rPr>
          <w:b/>
          <w:color w:val="000000" w:themeColor="text1"/>
        </w:rPr>
      </w:pPr>
    </w:p>
    <w:p w:rsidR="00971BCF" w:rsidRDefault="00971BCF">
      <w:pPr>
        <w:rPr>
          <w:b/>
          <w:color w:val="000000" w:themeColor="text1"/>
        </w:rPr>
      </w:pPr>
    </w:p>
    <w:p w:rsidR="00971BCF" w:rsidRDefault="00971BCF">
      <w:pPr>
        <w:rPr>
          <w:b/>
          <w:color w:val="000000" w:themeColor="text1"/>
        </w:rPr>
      </w:pPr>
    </w:p>
    <w:p w:rsidR="00971BCF" w:rsidRDefault="00971BCF">
      <w:pPr>
        <w:rPr>
          <w:b/>
          <w:color w:val="000000" w:themeColor="text1"/>
        </w:rPr>
      </w:pPr>
    </w:p>
    <w:p w:rsidR="00971BCF" w:rsidRDefault="00971BCF">
      <w:pPr>
        <w:rPr>
          <w:b/>
          <w:color w:val="000000" w:themeColor="text1"/>
        </w:rPr>
      </w:pPr>
    </w:p>
    <w:p w:rsidR="00A57E77" w:rsidRDefault="00A57E77">
      <w:pPr>
        <w:rPr>
          <w:b/>
          <w:color w:val="000000" w:themeColor="text1"/>
        </w:rPr>
      </w:pPr>
      <w:r>
        <w:rPr>
          <w:b/>
          <w:color w:val="000000" w:themeColor="text1"/>
        </w:rPr>
        <w:t>Key points to note are:</w:t>
      </w:r>
    </w:p>
    <w:p w:rsidR="00A57E77" w:rsidRDefault="00A57E77">
      <w:pPr>
        <w:rPr>
          <w:color w:val="000000" w:themeColor="text1"/>
        </w:rPr>
      </w:pPr>
      <w:r>
        <w:rPr>
          <w:color w:val="000000" w:themeColor="text1"/>
        </w:rPr>
        <w:t>The Addressing Bullying in Schools Act (Northern Ireland) 2016:</w:t>
      </w:r>
    </w:p>
    <w:p w:rsidR="00894E5A" w:rsidRPr="007F1683" w:rsidRDefault="00894E5A" w:rsidP="00894E5A">
      <w:pPr>
        <w:pStyle w:val="ListParagraph"/>
        <w:numPr>
          <w:ilvl w:val="0"/>
          <w:numId w:val="18"/>
        </w:numPr>
        <w:rPr>
          <w:b/>
          <w:color w:val="000000" w:themeColor="text1"/>
        </w:rPr>
      </w:pPr>
      <w:r>
        <w:rPr>
          <w:color w:val="000000" w:themeColor="text1"/>
        </w:rPr>
        <w:t xml:space="preserve"> </w:t>
      </w:r>
      <w:r w:rsidRPr="007F1683">
        <w:rPr>
          <w:b/>
          <w:color w:val="000000" w:themeColor="text1"/>
        </w:rPr>
        <w:t>Requires that the policy be updated at least every four years.</w:t>
      </w:r>
    </w:p>
    <w:p w:rsidR="007F1683" w:rsidRPr="007F1683" w:rsidRDefault="007F1683" w:rsidP="007F1683">
      <w:pPr>
        <w:pStyle w:val="ListParagraph"/>
        <w:numPr>
          <w:ilvl w:val="0"/>
          <w:numId w:val="16"/>
        </w:numPr>
        <w:rPr>
          <w:b/>
          <w:color w:val="000000" w:themeColor="text1"/>
        </w:rPr>
      </w:pPr>
      <w:r w:rsidRPr="007F1683">
        <w:rPr>
          <w:b/>
          <w:color w:val="000000" w:themeColor="text1"/>
        </w:rPr>
        <w:t>Sets out under which circumstances this policy should be applied, namely:</w:t>
      </w:r>
    </w:p>
    <w:p w:rsidR="007F1683" w:rsidRDefault="007F1683" w:rsidP="007F1683">
      <w:pPr>
        <w:pStyle w:val="ListParagraph"/>
        <w:rPr>
          <w:color w:val="000000" w:themeColor="text1"/>
        </w:rPr>
      </w:pPr>
    </w:p>
    <w:p w:rsidR="007F1683" w:rsidRDefault="007F1683" w:rsidP="007F1683">
      <w:pPr>
        <w:pStyle w:val="ListParagraph"/>
        <w:numPr>
          <w:ilvl w:val="0"/>
          <w:numId w:val="17"/>
        </w:numPr>
        <w:rPr>
          <w:color w:val="000000" w:themeColor="text1"/>
        </w:rPr>
      </w:pPr>
      <w:r>
        <w:rPr>
          <w:color w:val="000000" w:themeColor="text1"/>
        </w:rPr>
        <w:t xml:space="preserve"> In school, during the school day.</w:t>
      </w:r>
    </w:p>
    <w:p w:rsidR="007F1683" w:rsidRDefault="007F1683" w:rsidP="007F1683">
      <w:pPr>
        <w:pStyle w:val="ListParagraph"/>
        <w:numPr>
          <w:ilvl w:val="0"/>
          <w:numId w:val="17"/>
        </w:numPr>
        <w:rPr>
          <w:color w:val="000000" w:themeColor="text1"/>
        </w:rPr>
      </w:pPr>
      <w:r>
        <w:rPr>
          <w:color w:val="000000" w:themeColor="text1"/>
        </w:rPr>
        <w:t>While travelling to and from school.</w:t>
      </w:r>
    </w:p>
    <w:p w:rsidR="007F1683" w:rsidRDefault="007F1683" w:rsidP="007F1683">
      <w:pPr>
        <w:pStyle w:val="ListParagraph"/>
        <w:numPr>
          <w:ilvl w:val="0"/>
          <w:numId w:val="17"/>
        </w:numPr>
        <w:rPr>
          <w:color w:val="000000" w:themeColor="text1"/>
        </w:rPr>
      </w:pPr>
      <w:r>
        <w:rPr>
          <w:color w:val="000000" w:themeColor="text1"/>
        </w:rPr>
        <w:t>When under control of school staff, but away from school (e.g. school trip).</w:t>
      </w:r>
    </w:p>
    <w:p w:rsidR="007F1683" w:rsidRDefault="007F1683" w:rsidP="007F1683">
      <w:pPr>
        <w:pStyle w:val="ListParagraph"/>
        <w:numPr>
          <w:ilvl w:val="0"/>
          <w:numId w:val="17"/>
        </w:numPr>
        <w:rPr>
          <w:color w:val="000000" w:themeColor="text1"/>
        </w:rPr>
      </w:pPr>
      <w:r>
        <w:rPr>
          <w:color w:val="000000" w:themeColor="text1"/>
        </w:rPr>
        <w:t>When receiving education organised by school but happening elsewhere.</w:t>
      </w:r>
    </w:p>
    <w:p w:rsidR="00F86946" w:rsidRDefault="00F86946" w:rsidP="00F86946">
      <w:pPr>
        <w:pStyle w:val="ListParagraph"/>
        <w:rPr>
          <w:color w:val="000000" w:themeColor="text1"/>
        </w:rPr>
      </w:pPr>
    </w:p>
    <w:p w:rsidR="00F86946" w:rsidRDefault="00F86946" w:rsidP="00F86946">
      <w:pPr>
        <w:pStyle w:val="ListParagraph"/>
        <w:rPr>
          <w:color w:val="000000" w:themeColor="text1"/>
        </w:rPr>
      </w:pPr>
    </w:p>
    <w:p w:rsidR="00F86946" w:rsidRPr="007F1683" w:rsidRDefault="00F86946" w:rsidP="00F86946">
      <w:pPr>
        <w:pStyle w:val="ListParagraph"/>
        <w:numPr>
          <w:ilvl w:val="0"/>
          <w:numId w:val="18"/>
        </w:numPr>
        <w:rPr>
          <w:b/>
          <w:color w:val="000000" w:themeColor="text1"/>
        </w:rPr>
      </w:pPr>
      <w:r w:rsidRPr="007F1683">
        <w:rPr>
          <w:b/>
          <w:color w:val="000000" w:themeColor="text1"/>
        </w:rPr>
        <w:t>Provides a legal definition of bullying</w:t>
      </w:r>
    </w:p>
    <w:p w:rsidR="00F86946" w:rsidRPr="007F1683" w:rsidRDefault="00F86946" w:rsidP="00F86946">
      <w:pPr>
        <w:pStyle w:val="ListParagraph"/>
        <w:numPr>
          <w:ilvl w:val="0"/>
          <w:numId w:val="16"/>
        </w:numPr>
        <w:rPr>
          <w:b/>
          <w:color w:val="000000" w:themeColor="text1"/>
        </w:rPr>
      </w:pPr>
      <w:r w:rsidRPr="007F1683">
        <w:rPr>
          <w:b/>
          <w:color w:val="000000" w:themeColor="text1"/>
        </w:rPr>
        <w:t>Places a duty on the Board of Governors to put in place measures to prevent bullying behaviour, in consultation with pupils and parents.</w:t>
      </w:r>
    </w:p>
    <w:p w:rsidR="00F86946" w:rsidRDefault="00F86946" w:rsidP="00F86946">
      <w:pPr>
        <w:pStyle w:val="ListParagraph"/>
        <w:rPr>
          <w:color w:val="000000" w:themeColor="text1"/>
        </w:rPr>
      </w:pPr>
      <w:r>
        <w:rPr>
          <w:color w:val="000000" w:themeColor="text1"/>
        </w:rPr>
        <w:t xml:space="preserve"> </w:t>
      </w:r>
    </w:p>
    <w:p w:rsidR="007F1683" w:rsidRDefault="007F1683" w:rsidP="007F1683">
      <w:pPr>
        <w:pStyle w:val="ListParagraph"/>
        <w:rPr>
          <w:color w:val="000000" w:themeColor="text1"/>
        </w:rPr>
      </w:pPr>
    </w:p>
    <w:p w:rsidR="007F1683" w:rsidRPr="007F1683" w:rsidRDefault="007F1683" w:rsidP="007F1683">
      <w:pPr>
        <w:pStyle w:val="ListParagraph"/>
        <w:rPr>
          <w:color w:val="000000" w:themeColor="text1"/>
        </w:rPr>
      </w:pPr>
      <w:r>
        <w:rPr>
          <w:color w:val="000000" w:themeColor="text1"/>
        </w:rPr>
        <w:t xml:space="preserve">The Education and Libraries Order (NI)2003, requires the Board of Governors to safeguard and promote the welfare of registered pupils. </w:t>
      </w:r>
      <w:r w:rsidRPr="007F1683">
        <w:rPr>
          <w:color w:val="000000" w:themeColor="text1"/>
        </w:rPr>
        <w:t>The United Nations convention on the Rights of the Child (UNCRC) sets out every child’s right to:</w:t>
      </w:r>
    </w:p>
    <w:p w:rsidR="007F1683" w:rsidRDefault="007F1683" w:rsidP="007F1683">
      <w:pPr>
        <w:pStyle w:val="ListParagraph"/>
        <w:numPr>
          <w:ilvl w:val="0"/>
          <w:numId w:val="20"/>
        </w:numPr>
        <w:rPr>
          <w:color w:val="000000" w:themeColor="text1"/>
        </w:rPr>
      </w:pPr>
      <w:r>
        <w:rPr>
          <w:color w:val="000000" w:themeColor="text1"/>
        </w:rPr>
        <w:t xml:space="preserve"> Be protected from all forms of physical or mental violence, injury or abuse, maltreatment or exploitation.</w:t>
      </w:r>
    </w:p>
    <w:p w:rsidR="007F1683" w:rsidRDefault="007F1683" w:rsidP="007F1683">
      <w:pPr>
        <w:pStyle w:val="ListParagraph"/>
        <w:numPr>
          <w:ilvl w:val="0"/>
          <w:numId w:val="20"/>
        </w:numPr>
        <w:rPr>
          <w:color w:val="000000" w:themeColor="text1"/>
        </w:rPr>
      </w:pPr>
      <w:r>
        <w:rPr>
          <w:color w:val="000000" w:themeColor="text1"/>
        </w:rPr>
        <w:t>Be protected from discrimination.</w:t>
      </w:r>
    </w:p>
    <w:p w:rsidR="007F1683" w:rsidRDefault="007F1683" w:rsidP="007F1683">
      <w:pPr>
        <w:pStyle w:val="ListParagraph"/>
        <w:numPr>
          <w:ilvl w:val="0"/>
          <w:numId w:val="20"/>
        </w:numPr>
        <w:rPr>
          <w:color w:val="000000" w:themeColor="text1"/>
        </w:rPr>
      </w:pPr>
      <w:r>
        <w:rPr>
          <w:color w:val="000000" w:themeColor="text1"/>
        </w:rPr>
        <w:t>Express their views, in a supported and accessible way, on issues that affect them, and to have their opinions taken seriously.</w:t>
      </w:r>
    </w:p>
    <w:p w:rsidR="00971BCF" w:rsidRPr="007F1683" w:rsidRDefault="00971BCF" w:rsidP="00971BCF">
      <w:pPr>
        <w:pStyle w:val="ListParagraph"/>
        <w:rPr>
          <w:color w:val="000000" w:themeColor="text1"/>
        </w:rPr>
      </w:pPr>
    </w:p>
    <w:p w:rsidR="00A57E77" w:rsidRDefault="00A57E77" w:rsidP="00A57E77">
      <w:pPr>
        <w:pStyle w:val="ListParagraph"/>
        <w:numPr>
          <w:ilvl w:val="0"/>
          <w:numId w:val="16"/>
        </w:numPr>
        <w:rPr>
          <w:color w:val="000000" w:themeColor="text1"/>
        </w:rPr>
      </w:pPr>
      <w:r w:rsidRPr="007F1683">
        <w:rPr>
          <w:b/>
          <w:color w:val="000000" w:themeColor="text1"/>
        </w:rPr>
        <w:t>Requires schools to record all incidents of bullying behaviour and alleged bullying incidents</w:t>
      </w:r>
      <w:r>
        <w:rPr>
          <w:color w:val="000000" w:themeColor="text1"/>
        </w:rPr>
        <w:t>.</w:t>
      </w:r>
    </w:p>
    <w:p w:rsidR="002F5A92" w:rsidRDefault="002F5A92" w:rsidP="002F5A92">
      <w:pPr>
        <w:rPr>
          <w:color w:val="000000" w:themeColor="text1"/>
        </w:rPr>
      </w:pPr>
    </w:p>
    <w:p w:rsidR="002F5A92" w:rsidRDefault="002F5A92" w:rsidP="002F5A92">
      <w:pPr>
        <w:rPr>
          <w:b/>
          <w:color w:val="000000" w:themeColor="text1"/>
        </w:rPr>
      </w:pPr>
      <w:r>
        <w:rPr>
          <w:b/>
          <w:color w:val="000000" w:themeColor="text1"/>
        </w:rPr>
        <w:t>Ethos</w:t>
      </w:r>
    </w:p>
    <w:p w:rsidR="002F5A92" w:rsidRDefault="002F5A92" w:rsidP="002F5A92">
      <w:pPr>
        <w:rPr>
          <w:color w:val="000000" w:themeColor="text1"/>
        </w:rPr>
      </w:pPr>
      <w:r>
        <w:rPr>
          <w:color w:val="000000" w:themeColor="text1"/>
        </w:rPr>
        <w:t>We believe in a society where bullying is unacceptable and where every child and young person is safe and feels safe from bullying.  We believe that everyone in our school community has a role to play in taking a stand against bullying and creating a safe and welcoming environment for all.</w:t>
      </w:r>
    </w:p>
    <w:p w:rsidR="00971BCF" w:rsidRDefault="00971BCF" w:rsidP="002F5A92">
      <w:pPr>
        <w:rPr>
          <w:b/>
          <w:color w:val="000000" w:themeColor="text1"/>
        </w:rPr>
      </w:pPr>
    </w:p>
    <w:p w:rsidR="002F5A92" w:rsidRDefault="002F5A92" w:rsidP="002F5A92">
      <w:pPr>
        <w:rPr>
          <w:b/>
          <w:color w:val="000000" w:themeColor="text1"/>
        </w:rPr>
      </w:pPr>
      <w:r>
        <w:rPr>
          <w:b/>
          <w:color w:val="000000" w:themeColor="text1"/>
        </w:rPr>
        <w:t>Consultation</w:t>
      </w:r>
    </w:p>
    <w:p w:rsidR="002F5A92" w:rsidRDefault="007F1683" w:rsidP="002F5A92">
      <w:pPr>
        <w:rPr>
          <w:color w:val="000000" w:themeColor="text1"/>
        </w:rPr>
      </w:pPr>
      <w:r>
        <w:rPr>
          <w:color w:val="000000" w:themeColor="text1"/>
        </w:rPr>
        <w:t>Pupils, parents and staff are consulted on the Anti-Bullying Policy. The school’s Safeguarding T</w:t>
      </w:r>
      <w:r w:rsidR="002F5A92">
        <w:rPr>
          <w:color w:val="000000" w:themeColor="text1"/>
        </w:rPr>
        <w:t>eam draf</w:t>
      </w:r>
      <w:r>
        <w:rPr>
          <w:color w:val="000000" w:themeColor="text1"/>
        </w:rPr>
        <w:t>t</w:t>
      </w:r>
      <w:r w:rsidR="002F5A92">
        <w:rPr>
          <w:color w:val="000000" w:themeColor="text1"/>
        </w:rPr>
        <w:t xml:space="preserve"> the revised policy </w:t>
      </w:r>
      <w:r>
        <w:rPr>
          <w:color w:val="000000" w:themeColor="text1"/>
        </w:rPr>
        <w:t>and present it to all stakeholders before ratification.</w:t>
      </w:r>
    </w:p>
    <w:p w:rsidR="00971BCF" w:rsidRDefault="00971BCF" w:rsidP="002F5A92">
      <w:pPr>
        <w:rPr>
          <w:b/>
          <w:color w:val="000000" w:themeColor="text1"/>
        </w:rPr>
      </w:pPr>
    </w:p>
    <w:p w:rsidR="002F5A92" w:rsidRDefault="002F5A92" w:rsidP="002F5A92">
      <w:pPr>
        <w:rPr>
          <w:b/>
          <w:color w:val="000000" w:themeColor="text1"/>
        </w:rPr>
      </w:pPr>
      <w:r>
        <w:rPr>
          <w:b/>
          <w:color w:val="000000" w:themeColor="text1"/>
        </w:rPr>
        <w:t>Definition</w:t>
      </w:r>
      <w:r w:rsidR="007F1683">
        <w:rPr>
          <w:b/>
          <w:color w:val="000000" w:themeColor="text1"/>
        </w:rPr>
        <w:t xml:space="preserve"> of Bullying</w:t>
      </w:r>
    </w:p>
    <w:p w:rsidR="002F5A92" w:rsidRPr="007F1683" w:rsidRDefault="002F5A92" w:rsidP="002F5A92">
      <w:pPr>
        <w:rPr>
          <w:b/>
          <w:color w:val="000000" w:themeColor="text1"/>
        </w:rPr>
      </w:pPr>
      <w:r w:rsidRPr="007F1683">
        <w:rPr>
          <w:b/>
          <w:color w:val="000000" w:themeColor="text1"/>
        </w:rPr>
        <w:t>Addressing Bullying in Schools Act 2016:</w:t>
      </w:r>
    </w:p>
    <w:p w:rsidR="002F5A92" w:rsidRDefault="002F5A92" w:rsidP="002F5A92">
      <w:pPr>
        <w:pStyle w:val="ListParagraph"/>
        <w:numPr>
          <w:ilvl w:val="0"/>
          <w:numId w:val="21"/>
        </w:numPr>
        <w:rPr>
          <w:color w:val="000000" w:themeColor="text1"/>
        </w:rPr>
      </w:pPr>
      <w:r>
        <w:rPr>
          <w:color w:val="000000" w:themeColor="text1"/>
        </w:rPr>
        <w:t xml:space="preserve"> (1) In this Act “bullying” includes (but is not limited to) the repeated use of </w:t>
      </w:r>
    </w:p>
    <w:p w:rsidR="002F5A92" w:rsidRDefault="002F5A92" w:rsidP="002F5A92">
      <w:pPr>
        <w:pStyle w:val="ListParagraph"/>
        <w:numPr>
          <w:ilvl w:val="0"/>
          <w:numId w:val="22"/>
        </w:numPr>
        <w:rPr>
          <w:color w:val="000000" w:themeColor="text1"/>
        </w:rPr>
      </w:pPr>
      <w:r>
        <w:rPr>
          <w:color w:val="000000" w:themeColor="text1"/>
        </w:rPr>
        <w:t>Any verbal, written or electronic communication,</w:t>
      </w:r>
    </w:p>
    <w:p w:rsidR="002F5A92" w:rsidRDefault="002F5A92" w:rsidP="002F5A92">
      <w:pPr>
        <w:pStyle w:val="ListParagraph"/>
        <w:numPr>
          <w:ilvl w:val="0"/>
          <w:numId w:val="22"/>
        </w:numPr>
        <w:rPr>
          <w:color w:val="000000" w:themeColor="text1"/>
        </w:rPr>
      </w:pPr>
      <w:r>
        <w:rPr>
          <w:color w:val="000000" w:themeColor="text1"/>
        </w:rPr>
        <w:t>Any other act, or</w:t>
      </w:r>
    </w:p>
    <w:p w:rsidR="002F5A92" w:rsidRDefault="002F5A92" w:rsidP="002F5A92">
      <w:pPr>
        <w:pStyle w:val="ListParagraph"/>
        <w:numPr>
          <w:ilvl w:val="0"/>
          <w:numId w:val="22"/>
        </w:numPr>
        <w:rPr>
          <w:color w:val="000000" w:themeColor="text1"/>
        </w:rPr>
      </w:pPr>
      <w:r>
        <w:rPr>
          <w:color w:val="000000" w:themeColor="text1"/>
        </w:rPr>
        <w:t>Any combination of those, by a pupil or a group of pupils against another pupil or group of pupils, with the intention of causing physical or emotional harm* to that pupil or group of pupils.</w:t>
      </w:r>
    </w:p>
    <w:p w:rsidR="00473B95" w:rsidRDefault="00473B95" w:rsidP="00473B95">
      <w:pPr>
        <w:rPr>
          <w:color w:val="000000" w:themeColor="text1"/>
        </w:rPr>
      </w:pPr>
      <w:r w:rsidRPr="00473B95">
        <w:rPr>
          <w:color w:val="000000" w:themeColor="text1"/>
        </w:rPr>
        <w:t>(2) For the purposes of subsection (1), “act” includes omission.</w:t>
      </w:r>
    </w:p>
    <w:p w:rsidR="00BE24CC" w:rsidRDefault="00BE24CC" w:rsidP="00473B95">
      <w:pPr>
        <w:rPr>
          <w:b/>
          <w:color w:val="000000" w:themeColor="text1"/>
        </w:rPr>
      </w:pPr>
    </w:p>
    <w:p w:rsidR="00473B95" w:rsidRDefault="00473B95" w:rsidP="00473B95">
      <w:pPr>
        <w:rPr>
          <w:color w:val="000000" w:themeColor="text1"/>
        </w:rPr>
      </w:pPr>
      <w:r>
        <w:rPr>
          <w:color w:val="000000" w:themeColor="text1"/>
        </w:rPr>
        <w:t xml:space="preserve">When assessing </w:t>
      </w:r>
      <w:r w:rsidR="00BE24CC">
        <w:rPr>
          <w:b/>
          <w:color w:val="000000" w:themeColor="text1"/>
        </w:rPr>
        <w:t>a one-off incident</w:t>
      </w:r>
      <w:r>
        <w:rPr>
          <w:color w:val="000000" w:themeColor="text1"/>
        </w:rPr>
        <w:t xml:space="preserve"> to make a decision on whether to classify it as bullying, the school shall consider the following criteria:</w:t>
      </w:r>
    </w:p>
    <w:p w:rsidR="00473B95" w:rsidRDefault="00473B95" w:rsidP="00473B95">
      <w:pPr>
        <w:pStyle w:val="ListParagraph"/>
        <w:numPr>
          <w:ilvl w:val="0"/>
          <w:numId w:val="19"/>
        </w:numPr>
        <w:rPr>
          <w:color w:val="000000" w:themeColor="text1"/>
        </w:rPr>
      </w:pPr>
      <w:r>
        <w:rPr>
          <w:color w:val="000000" w:themeColor="text1"/>
        </w:rPr>
        <w:t>Severity and significance of the incident</w:t>
      </w:r>
    </w:p>
    <w:p w:rsidR="00473B95" w:rsidRDefault="00473B95" w:rsidP="00473B95">
      <w:pPr>
        <w:pStyle w:val="ListParagraph"/>
        <w:numPr>
          <w:ilvl w:val="0"/>
          <w:numId w:val="19"/>
        </w:numPr>
        <w:rPr>
          <w:color w:val="000000" w:themeColor="text1"/>
        </w:rPr>
      </w:pPr>
      <w:r>
        <w:rPr>
          <w:color w:val="000000" w:themeColor="text1"/>
        </w:rPr>
        <w:t>Evidence of pre-meditation</w:t>
      </w:r>
    </w:p>
    <w:p w:rsidR="00473B95" w:rsidRDefault="00473B95" w:rsidP="00473B95">
      <w:pPr>
        <w:pStyle w:val="ListParagraph"/>
        <w:numPr>
          <w:ilvl w:val="0"/>
          <w:numId w:val="19"/>
        </w:numPr>
        <w:rPr>
          <w:color w:val="000000" w:themeColor="text1"/>
        </w:rPr>
      </w:pPr>
      <w:r>
        <w:rPr>
          <w:color w:val="000000" w:themeColor="text1"/>
        </w:rPr>
        <w:t>Impact on individuals (physical/emotional)</w:t>
      </w:r>
    </w:p>
    <w:p w:rsidR="00473B95" w:rsidRDefault="00473B95" w:rsidP="00473B95">
      <w:pPr>
        <w:pStyle w:val="ListParagraph"/>
        <w:numPr>
          <w:ilvl w:val="0"/>
          <w:numId w:val="19"/>
        </w:numPr>
        <w:rPr>
          <w:color w:val="000000" w:themeColor="text1"/>
        </w:rPr>
      </w:pPr>
      <w:r>
        <w:rPr>
          <w:color w:val="000000" w:themeColor="text1"/>
        </w:rPr>
        <w:t>Impact of the incidents on wider school community</w:t>
      </w:r>
    </w:p>
    <w:p w:rsidR="00473B95" w:rsidRDefault="00473B95" w:rsidP="00473B95">
      <w:pPr>
        <w:pStyle w:val="ListParagraph"/>
        <w:numPr>
          <w:ilvl w:val="0"/>
          <w:numId w:val="19"/>
        </w:numPr>
        <w:rPr>
          <w:color w:val="000000" w:themeColor="text1"/>
        </w:rPr>
      </w:pPr>
      <w:r>
        <w:rPr>
          <w:color w:val="000000" w:themeColor="text1"/>
        </w:rPr>
        <w:t>Previous relationships between those involved</w:t>
      </w:r>
    </w:p>
    <w:p w:rsidR="00473B95" w:rsidRDefault="00473B95" w:rsidP="00473B95">
      <w:pPr>
        <w:pStyle w:val="ListParagraph"/>
        <w:numPr>
          <w:ilvl w:val="0"/>
          <w:numId w:val="19"/>
        </w:numPr>
        <w:rPr>
          <w:color w:val="000000" w:themeColor="text1"/>
        </w:rPr>
      </w:pPr>
      <w:r>
        <w:rPr>
          <w:color w:val="000000" w:themeColor="text1"/>
        </w:rPr>
        <w:t>Any previous incidents involving the individuals</w:t>
      </w:r>
    </w:p>
    <w:p w:rsidR="00473B95" w:rsidRDefault="00473B95" w:rsidP="00473B95">
      <w:pPr>
        <w:rPr>
          <w:color w:val="000000" w:themeColor="text1"/>
        </w:rPr>
      </w:pPr>
      <w:r>
        <w:rPr>
          <w:color w:val="000000" w:themeColor="text1"/>
        </w:rPr>
        <w:t>Any incidents which are not considered bullying behaviour will be addressed under the Positive Behaviour Policy.</w:t>
      </w:r>
    </w:p>
    <w:p w:rsidR="00583454" w:rsidRDefault="00F86946" w:rsidP="00F86946">
      <w:pPr>
        <w:rPr>
          <w:color w:val="000000" w:themeColor="text1"/>
        </w:rPr>
      </w:pPr>
      <w:r>
        <w:rPr>
          <w:color w:val="000000" w:themeColor="text1"/>
        </w:rPr>
        <w:t>In our assessment of an incident/si</w:t>
      </w:r>
      <w:r w:rsidR="00583454">
        <w:rPr>
          <w:color w:val="000000" w:themeColor="text1"/>
        </w:rPr>
        <w:t>tuation, we refer to DE/NIABF guidance</w:t>
      </w:r>
      <w:r w:rsidR="008D30F1">
        <w:rPr>
          <w:color w:val="000000" w:themeColor="text1"/>
        </w:rPr>
        <w:t xml:space="preserve"> on bullying</w:t>
      </w:r>
      <w:r>
        <w:rPr>
          <w:color w:val="000000" w:themeColor="text1"/>
        </w:rPr>
        <w:t xml:space="preserve">. </w:t>
      </w:r>
    </w:p>
    <w:p w:rsidR="00583454" w:rsidRDefault="00583454" w:rsidP="00F86946">
      <w:r>
        <w:t>The Northern Ireland Anti-Bullying Forum (NIABF) defines bullying as the repeated use of power by one or more persons intentionally to hurt, harm or adversely affect the rights and needs of another or others.</w:t>
      </w:r>
    </w:p>
    <w:p w:rsidR="004C5AFB" w:rsidRDefault="004C5AFB" w:rsidP="00F86946">
      <w:pPr>
        <w:rPr>
          <w:b/>
        </w:rPr>
      </w:pPr>
    </w:p>
    <w:p w:rsidR="00583454" w:rsidRPr="00583454" w:rsidRDefault="00583454" w:rsidP="00F86946">
      <w:pPr>
        <w:rPr>
          <w:b/>
        </w:rPr>
      </w:pPr>
      <w:r w:rsidRPr="00583454">
        <w:rPr>
          <w:b/>
        </w:rPr>
        <w:t xml:space="preserve">Bullying usually has three key elements: </w:t>
      </w:r>
    </w:p>
    <w:p w:rsidR="00583454" w:rsidRDefault="00583454" w:rsidP="00F86946">
      <w:r>
        <w:t xml:space="preserve">1. It is repeated behaviour that happens over a period of time </w:t>
      </w:r>
    </w:p>
    <w:p w:rsidR="00583454" w:rsidRDefault="00583454" w:rsidP="00F86946">
      <w:r>
        <w:t>2. It involves an imbalance of power</w:t>
      </w:r>
    </w:p>
    <w:p w:rsidR="00583454" w:rsidRDefault="00583454" w:rsidP="00F86946">
      <w:r>
        <w:t xml:space="preserve"> 3. It is intentionally hurtful behaviour</w:t>
      </w:r>
    </w:p>
    <w:p w:rsidR="004C5AFB" w:rsidRDefault="004C5AFB" w:rsidP="00F86946">
      <w:pPr>
        <w:rPr>
          <w:b/>
        </w:rPr>
      </w:pPr>
    </w:p>
    <w:p w:rsidR="004C5AFB" w:rsidRDefault="004C5AFB" w:rsidP="00F86946">
      <w:pPr>
        <w:rPr>
          <w:b/>
        </w:rPr>
      </w:pPr>
    </w:p>
    <w:p w:rsidR="004C5AFB" w:rsidRDefault="004C5AFB" w:rsidP="00F86946">
      <w:pPr>
        <w:rPr>
          <w:b/>
        </w:rPr>
      </w:pPr>
    </w:p>
    <w:p w:rsidR="00583454" w:rsidRPr="00325A64" w:rsidRDefault="00325A64" w:rsidP="00F86946">
      <w:pPr>
        <w:rPr>
          <w:b/>
        </w:rPr>
      </w:pPr>
      <w:r w:rsidRPr="00325A64">
        <w:rPr>
          <w:b/>
        </w:rPr>
        <w:lastRenderedPageBreak/>
        <w:t xml:space="preserve">Bullying is a form of unacceptable behaviour, but not all unacceptable behaviour can be considered bullying. </w:t>
      </w:r>
      <w:r w:rsidR="00583454" w:rsidRPr="00583454">
        <w:rPr>
          <w:b/>
        </w:rPr>
        <w:t xml:space="preserve">All unacceptable behaviour must be challenged, whether it is bullying or not. </w:t>
      </w:r>
    </w:p>
    <w:p w:rsidR="00325A64" w:rsidRDefault="00325A64" w:rsidP="00F86946"/>
    <w:p w:rsidR="00583454" w:rsidRDefault="00583454" w:rsidP="00F86946">
      <w:r>
        <w:t xml:space="preserve">There are many different ways that </w:t>
      </w:r>
      <w:r w:rsidRPr="00583454">
        <w:rPr>
          <w:b/>
        </w:rPr>
        <w:t>bullying behaviour</w:t>
      </w:r>
      <w:r>
        <w:t xml:space="preserve"> can be displayed. </w:t>
      </w:r>
    </w:p>
    <w:p w:rsidR="00583454" w:rsidRDefault="00583454" w:rsidP="00F86946">
      <w:r>
        <w:t xml:space="preserve">This could include: </w:t>
      </w:r>
    </w:p>
    <w:p w:rsidR="00583454" w:rsidRDefault="00583454" w:rsidP="00F86946">
      <w:r>
        <w:t>• Being called nasty names, teased, made fun of, threatened or put down</w:t>
      </w:r>
    </w:p>
    <w:p w:rsidR="00583454" w:rsidRDefault="00583454" w:rsidP="00F86946">
      <w:r>
        <w:t xml:space="preserve">• Being hit, kicked, punched, tripped up or knocked over </w:t>
      </w:r>
    </w:p>
    <w:p w:rsidR="00583454" w:rsidRDefault="00583454" w:rsidP="00F86946">
      <w:r>
        <w:t xml:space="preserve">• Having belongings stolen or damaged </w:t>
      </w:r>
    </w:p>
    <w:p w:rsidR="00583454" w:rsidRDefault="00583454" w:rsidP="00F86946">
      <w:r>
        <w:t xml:space="preserve">• Having rumours or gossip spread about you or people talking about you behind your back </w:t>
      </w:r>
    </w:p>
    <w:p w:rsidR="00325A64" w:rsidRDefault="00583454" w:rsidP="00F86946">
      <w:r>
        <w:t xml:space="preserve">• Being left-out, excluded or isolated </w:t>
      </w:r>
    </w:p>
    <w:p w:rsidR="00583454" w:rsidRDefault="00583454" w:rsidP="00F86946">
      <w:r>
        <w:t>• Being forced to do something you don’t want to do or know that is wrong</w:t>
      </w:r>
    </w:p>
    <w:p w:rsidR="00583454" w:rsidRDefault="00583454" w:rsidP="00F86946"/>
    <w:p w:rsidR="00583454" w:rsidRDefault="00583454" w:rsidP="00F86946">
      <w:r>
        <w:t xml:space="preserve"> It is also important to know that bullying is </w:t>
      </w:r>
      <w:r w:rsidRPr="00325A64">
        <w:rPr>
          <w:u w:val="single"/>
        </w:rPr>
        <w:t>not:</w:t>
      </w:r>
    </w:p>
    <w:p w:rsidR="00583454" w:rsidRDefault="00583454" w:rsidP="00F86946">
      <w:r>
        <w:t xml:space="preserve"> • A disagreement or ‘falling-out’ </w:t>
      </w:r>
    </w:p>
    <w:p w:rsidR="00583454" w:rsidRDefault="00583454" w:rsidP="00F86946">
      <w:r>
        <w:t xml:space="preserve">• Someone being ‘nasty’ through an ill thought through word or action </w:t>
      </w:r>
    </w:p>
    <w:p w:rsidR="00583454" w:rsidRDefault="00583454" w:rsidP="00F86946">
      <w:r>
        <w:t>• A ‘relationship’ issue where pupils just need to learn how to get along better</w:t>
      </w:r>
    </w:p>
    <w:p w:rsidR="00583454" w:rsidRDefault="00583454" w:rsidP="00F86946"/>
    <w:p w:rsidR="00583454" w:rsidRDefault="00583454" w:rsidP="00F86946">
      <w:r>
        <w:t xml:space="preserve"> </w:t>
      </w:r>
      <w:r w:rsidRPr="00583454">
        <w:rPr>
          <w:b/>
        </w:rPr>
        <w:t>Cyber bullying</w:t>
      </w:r>
      <w:r>
        <w:t xml:space="preserve"> is bullying behaviour that is displayed through mobile/smart phones or the internet. This could include:</w:t>
      </w:r>
    </w:p>
    <w:p w:rsidR="00583454" w:rsidRDefault="00583454" w:rsidP="00F86946">
      <w:r>
        <w:t xml:space="preserve"> • Hurtful, embarrassing or threatening material posted online (eg. on social network websites)</w:t>
      </w:r>
    </w:p>
    <w:p w:rsidR="00583454" w:rsidRDefault="00583454" w:rsidP="00F86946">
      <w:r>
        <w:t xml:space="preserve"> • Nasty messages sent as texts, emails or other websites or apps</w:t>
      </w:r>
    </w:p>
    <w:p w:rsidR="00583454" w:rsidRDefault="00583454" w:rsidP="00F86946">
      <w:r>
        <w:t xml:space="preserve"> • Being excluded from an online game</w:t>
      </w:r>
    </w:p>
    <w:p w:rsidR="00F86946" w:rsidRPr="00583454" w:rsidRDefault="00583454" w:rsidP="00F86946">
      <w:r>
        <w:t xml:space="preserve"> • Fake profiles on a social network to make fun of others</w:t>
      </w:r>
    </w:p>
    <w:p w:rsidR="00473B95" w:rsidRDefault="00473B95" w:rsidP="00473B95">
      <w:pPr>
        <w:rPr>
          <w:color w:val="000000" w:themeColor="text1"/>
        </w:rPr>
      </w:pPr>
      <w:r>
        <w:rPr>
          <w:color w:val="000000" w:themeColor="text1"/>
        </w:rPr>
        <w:t>When</w:t>
      </w:r>
      <w:r w:rsidR="00BE24CC">
        <w:rPr>
          <w:color w:val="000000" w:themeColor="text1"/>
        </w:rPr>
        <w:t xml:space="preserve"> discussing bullying, we refer to:</w:t>
      </w:r>
    </w:p>
    <w:p w:rsidR="00473B95" w:rsidRPr="00BE24CC" w:rsidRDefault="00BE24CC" w:rsidP="00473B95">
      <w:pPr>
        <w:pStyle w:val="ListParagraph"/>
        <w:numPr>
          <w:ilvl w:val="0"/>
          <w:numId w:val="23"/>
        </w:numPr>
        <w:rPr>
          <w:b/>
          <w:color w:val="000000" w:themeColor="text1"/>
        </w:rPr>
      </w:pPr>
      <w:r w:rsidRPr="00BE24CC">
        <w:rPr>
          <w:b/>
          <w:color w:val="000000" w:themeColor="text1"/>
        </w:rPr>
        <w:t>A pupil</w:t>
      </w:r>
      <w:r w:rsidR="00473B95" w:rsidRPr="00BE24CC">
        <w:rPr>
          <w:b/>
          <w:color w:val="000000" w:themeColor="text1"/>
        </w:rPr>
        <w:t xml:space="preserve"> displaying</w:t>
      </w:r>
      <w:r w:rsidRPr="00BE24CC">
        <w:rPr>
          <w:b/>
          <w:color w:val="000000" w:themeColor="text1"/>
        </w:rPr>
        <w:t xml:space="preserve"> bullying behaviour</w:t>
      </w:r>
    </w:p>
    <w:p w:rsidR="00473B95" w:rsidRDefault="00BE24CC" w:rsidP="00473B95">
      <w:pPr>
        <w:rPr>
          <w:color w:val="000000" w:themeColor="text1"/>
        </w:rPr>
      </w:pPr>
      <w:r>
        <w:rPr>
          <w:color w:val="000000" w:themeColor="text1"/>
        </w:rPr>
        <w:t>o</w:t>
      </w:r>
      <w:r w:rsidR="00473B95">
        <w:rPr>
          <w:color w:val="000000" w:themeColor="text1"/>
        </w:rPr>
        <w:t>r</w:t>
      </w:r>
    </w:p>
    <w:p w:rsidR="00473B95" w:rsidRPr="00BE24CC" w:rsidRDefault="00BE24CC" w:rsidP="00473B95">
      <w:pPr>
        <w:pStyle w:val="ListParagraph"/>
        <w:numPr>
          <w:ilvl w:val="0"/>
          <w:numId w:val="23"/>
        </w:numPr>
        <w:rPr>
          <w:b/>
          <w:color w:val="000000" w:themeColor="text1"/>
        </w:rPr>
      </w:pPr>
      <w:r w:rsidRPr="00BE24CC">
        <w:rPr>
          <w:b/>
          <w:color w:val="000000" w:themeColor="text1"/>
        </w:rPr>
        <w:t>A pupil</w:t>
      </w:r>
      <w:r w:rsidR="00473B95" w:rsidRPr="00BE24CC">
        <w:rPr>
          <w:b/>
          <w:color w:val="000000" w:themeColor="text1"/>
        </w:rPr>
        <w:t xml:space="preserve"> </w:t>
      </w:r>
      <w:r>
        <w:rPr>
          <w:b/>
          <w:color w:val="000000" w:themeColor="text1"/>
        </w:rPr>
        <w:t>experiencing bullying behaviour</w:t>
      </w:r>
    </w:p>
    <w:p w:rsidR="00473B95" w:rsidRDefault="00473B95" w:rsidP="00473B95">
      <w:pPr>
        <w:rPr>
          <w:color w:val="000000" w:themeColor="text1"/>
        </w:rPr>
      </w:pPr>
      <w:r>
        <w:rPr>
          <w:color w:val="000000" w:themeColor="text1"/>
        </w:rPr>
        <w:t>We encourage all members of the school community to use this language when discussing bullying incidents.</w:t>
      </w:r>
    </w:p>
    <w:p w:rsidR="00473B95" w:rsidRDefault="00473B95" w:rsidP="00473B95">
      <w:pPr>
        <w:rPr>
          <w:b/>
          <w:color w:val="000000" w:themeColor="text1"/>
        </w:rPr>
      </w:pPr>
      <w:r>
        <w:rPr>
          <w:b/>
          <w:color w:val="000000" w:themeColor="text1"/>
        </w:rPr>
        <w:lastRenderedPageBreak/>
        <w:t>Preven</w:t>
      </w:r>
      <w:r w:rsidR="00715D69">
        <w:rPr>
          <w:b/>
          <w:color w:val="000000" w:themeColor="text1"/>
        </w:rPr>
        <w:t>t</w:t>
      </w:r>
      <w:r w:rsidR="00C00A75">
        <w:rPr>
          <w:b/>
          <w:color w:val="000000" w:themeColor="text1"/>
        </w:rPr>
        <w:t>at</w:t>
      </w:r>
      <w:r w:rsidR="00715D69">
        <w:rPr>
          <w:b/>
          <w:color w:val="000000" w:themeColor="text1"/>
        </w:rPr>
        <w:t>ive Measures</w:t>
      </w:r>
    </w:p>
    <w:p w:rsidR="00715D69" w:rsidRDefault="00715D69" w:rsidP="00473B95">
      <w:pPr>
        <w:rPr>
          <w:color w:val="000000" w:themeColor="text1"/>
        </w:rPr>
      </w:pPr>
      <w:r>
        <w:rPr>
          <w:color w:val="000000" w:themeColor="text1"/>
        </w:rPr>
        <w:t>The focus for all anti-bullying work should be on preventing bullying and creating a safe learning environment.  In St Patrick’s PS we do this by:</w:t>
      </w:r>
    </w:p>
    <w:p w:rsidR="00715D69" w:rsidRDefault="00715D69" w:rsidP="00715D69">
      <w:pPr>
        <w:pStyle w:val="ListParagraph"/>
        <w:numPr>
          <w:ilvl w:val="0"/>
          <w:numId w:val="24"/>
        </w:numPr>
        <w:rPr>
          <w:color w:val="000000" w:themeColor="text1"/>
        </w:rPr>
      </w:pPr>
      <w:r>
        <w:rPr>
          <w:color w:val="000000" w:themeColor="text1"/>
        </w:rPr>
        <w:t>Raising awareness and understanding of the positive behaviour expectations, as set out in the Positive Behaviour Policy and Classroom Rules.</w:t>
      </w:r>
    </w:p>
    <w:p w:rsidR="00715D69" w:rsidRDefault="00715D69" w:rsidP="00715D69">
      <w:pPr>
        <w:pStyle w:val="ListParagraph"/>
        <w:numPr>
          <w:ilvl w:val="0"/>
          <w:numId w:val="24"/>
        </w:numPr>
        <w:rPr>
          <w:color w:val="000000" w:themeColor="text1"/>
        </w:rPr>
      </w:pPr>
      <w:r>
        <w:rPr>
          <w:color w:val="000000" w:themeColor="text1"/>
        </w:rPr>
        <w:t>Promoting anti-bullying messages through the curriculum e.g. inclusion of age-appropriate material specific to individual subject areas related to bullying, p</w:t>
      </w:r>
      <w:r w:rsidR="00C00A75">
        <w:rPr>
          <w:color w:val="000000" w:themeColor="text1"/>
        </w:rPr>
        <w:t>ositive behaviour etc.</w:t>
      </w:r>
    </w:p>
    <w:p w:rsidR="00715D69" w:rsidRDefault="00715D69" w:rsidP="00715D69">
      <w:pPr>
        <w:pStyle w:val="ListParagraph"/>
        <w:numPr>
          <w:ilvl w:val="0"/>
          <w:numId w:val="24"/>
        </w:numPr>
        <w:rPr>
          <w:color w:val="000000" w:themeColor="text1"/>
        </w:rPr>
      </w:pPr>
      <w:r>
        <w:rPr>
          <w:color w:val="000000" w:themeColor="text1"/>
        </w:rPr>
        <w:t>Addressing issues such as the var</w:t>
      </w:r>
      <w:r w:rsidR="002356F5">
        <w:rPr>
          <w:color w:val="000000" w:themeColor="text1"/>
        </w:rPr>
        <w:t>ious forms of bullying</w:t>
      </w:r>
      <w:r w:rsidR="00C00A75">
        <w:rPr>
          <w:color w:val="000000" w:themeColor="text1"/>
        </w:rPr>
        <w:t xml:space="preserve"> through PDMU, R.E and Online Safety.</w:t>
      </w:r>
    </w:p>
    <w:p w:rsidR="00715D69" w:rsidRDefault="00715D69" w:rsidP="00715D69">
      <w:pPr>
        <w:pStyle w:val="ListParagraph"/>
        <w:numPr>
          <w:ilvl w:val="0"/>
          <w:numId w:val="24"/>
        </w:numPr>
        <w:rPr>
          <w:color w:val="000000" w:themeColor="text1"/>
        </w:rPr>
      </w:pPr>
      <w:r>
        <w:rPr>
          <w:color w:val="000000" w:themeColor="text1"/>
        </w:rPr>
        <w:t>Involvement in meaningful and supportive shared education projects, supporting pupils to explore, understand and respond to difference and diversity.</w:t>
      </w:r>
    </w:p>
    <w:p w:rsidR="00715D69" w:rsidRDefault="00C00A75" w:rsidP="00715D69">
      <w:pPr>
        <w:pStyle w:val="ListParagraph"/>
        <w:numPr>
          <w:ilvl w:val="0"/>
          <w:numId w:val="24"/>
        </w:numPr>
        <w:rPr>
          <w:color w:val="000000" w:themeColor="text1"/>
        </w:rPr>
      </w:pPr>
      <w:r>
        <w:rPr>
          <w:color w:val="000000" w:themeColor="text1"/>
        </w:rPr>
        <w:t>Adopting</w:t>
      </w:r>
      <w:r w:rsidR="00715D69">
        <w:rPr>
          <w:color w:val="000000" w:themeColor="text1"/>
        </w:rPr>
        <w:t xml:space="preserve"> the five steps approach to wellbeing</w:t>
      </w:r>
      <w:r>
        <w:rPr>
          <w:color w:val="000000" w:themeColor="text1"/>
        </w:rPr>
        <w:t xml:space="preserve"> </w:t>
      </w:r>
      <w:r w:rsidRPr="00C00A75">
        <w:rPr>
          <w:i/>
          <w:color w:val="000000" w:themeColor="text1"/>
        </w:rPr>
        <w:t>(Connect, Be active, Keep</w:t>
      </w:r>
      <w:r>
        <w:rPr>
          <w:i/>
          <w:color w:val="000000" w:themeColor="text1"/>
        </w:rPr>
        <w:t xml:space="preserve"> learning, Give to others, Be M</w:t>
      </w:r>
      <w:r w:rsidRPr="00C00A75">
        <w:rPr>
          <w:i/>
          <w:color w:val="000000" w:themeColor="text1"/>
        </w:rPr>
        <w:t>indful)</w:t>
      </w:r>
      <w:r>
        <w:rPr>
          <w:color w:val="000000" w:themeColor="text1"/>
        </w:rPr>
        <w:t xml:space="preserve"> and promoting</w:t>
      </w:r>
      <w:r w:rsidR="00715D69">
        <w:rPr>
          <w:color w:val="000000" w:themeColor="text1"/>
        </w:rPr>
        <w:t xml:space="preserve"> positive physical and emotional health.</w:t>
      </w:r>
    </w:p>
    <w:p w:rsidR="00715D69" w:rsidRDefault="00C00A75" w:rsidP="00715D69">
      <w:pPr>
        <w:pStyle w:val="ListParagraph"/>
        <w:numPr>
          <w:ilvl w:val="0"/>
          <w:numId w:val="24"/>
        </w:numPr>
        <w:rPr>
          <w:color w:val="000000" w:themeColor="text1"/>
        </w:rPr>
      </w:pPr>
      <w:r>
        <w:rPr>
          <w:color w:val="000000" w:themeColor="text1"/>
        </w:rPr>
        <w:t>Participati</w:t>
      </w:r>
      <w:r w:rsidR="00715D69">
        <w:rPr>
          <w:color w:val="000000" w:themeColor="text1"/>
        </w:rPr>
        <w:t>n</w:t>
      </w:r>
      <w:r>
        <w:rPr>
          <w:color w:val="000000" w:themeColor="text1"/>
        </w:rPr>
        <w:t>g</w:t>
      </w:r>
      <w:r w:rsidR="00715D69">
        <w:rPr>
          <w:color w:val="000000" w:themeColor="text1"/>
        </w:rPr>
        <w:t xml:space="preserve"> in the NIABF annual Anti-Bullying Week Activities.</w:t>
      </w:r>
    </w:p>
    <w:p w:rsidR="00715D69" w:rsidRDefault="00C00A75" w:rsidP="00715D69">
      <w:pPr>
        <w:pStyle w:val="ListParagraph"/>
        <w:numPr>
          <w:ilvl w:val="0"/>
          <w:numId w:val="24"/>
        </w:numPr>
        <w:rPr>
          <w:color w:val="000000" w:themeColor="text1"/>
        </w:rPr>
      </w:pPr>
      <w:r>
        <w:rPr>
          <w:color w:val="000000" w:themeColor="text1"/>
        </w:rPr>
        <w:t>Engaging</w:t>
      </w:r>
      <w:r w:rsidR="00715D69">
        <w:rPr>
          <w:color w:val="000000" w:themeColor="text1"/>
        </w:rPr>
        <w:t xml:space="preserve"> in key national and regional campaigns, e.g. Safer Internet Day.</w:t>
      </w:r>
    </w:p>
    <w:p w:rsidR="00715D69" w:rsidRDefault="00C00A75" w:rsidP="00715D69">
      <w:pPr>
        <w:pStyle w:val="ListParagraph"/>
        <w:numPr>
          <w:ilvl w:val="0"/>
          <w:numId w:val="24"/>
        </w:numPr>
        <w:rPr>
          <w:color w:val="000000" w:themeColor="text1"/>
        </w:rPr>
      </w:pPr>
      <w:r>
        <w:rPr>
          <w:color w:val="000000" w:themeColor="text1"/>
        </w:rPr>
        <w:t>Developing</w:t>
      </w:r>
      <w:r w:rsidR="002356F5">
        <w:rPr>
          <w:color w:val="000000" w:themeColor="text1"/>
        </w:rPr>
        <w:t xml:space="preserve"> of peer</w:t>
      </w:r>
      <w:r w:rsidR="00715D69">
        <w:rPr>
          <w:color w:val="000000" w:themeColor="text1"/>
        </w:rPr>
        <w:t xml:space="preserve"> systems</w:t>
      </w:r>
      <w:r>
        <w:rPr>
          <w:color w:val="000000" w:themeColor="text1"/>
        </w:rPr>
        <w:t xml:space="preserve"> in school</w:t>
      </w:r>
      <w:r w:rsidR="00715D69">
        <w:rPr>
          <w:color w:val="000000" w:themeColor="text1"/>
        </w:rPr>
        <w:t xml:space="preserve"> e.g. School Council and Buddy System to support the delivery and promotion of key anti-bullying messaging within the school.</w:t>
      </w:r>
    </w:p>
    <w:p w:rsidR="00715D69" w:rsidRDefault="00C00A75" w:rsidP="00715D69">
      <w:pPr>
        <w:pStyle w:val="ListParagraph"/>
        <w:numPr>
          <w:ilvl w:val="0"/>
          <w:numId w:val="24"/>
        </w:numPr>
        <w:rPr>
          <w:color w:val="000000" w:themeColor="text1"/>
        </w:rPr>
      </w:pPr>
      <w:r>
        <w:rPr>
          <w:color w:val="000000" w:themeColor="text1"/>
        </w:rPr>
        <w:t>Using</w:t>
      </w:r>
      <w:r w:rsidR="00715D69">
        <w:rPr>
          <w:color w:val="000000" w:themeColor="text1"/>
        </w:rPr>
        <w:t xml:space="preserve"> effective strategies for playground management e.g. training for supervisors, zoning of playgrounds, inclusion of specific resources to meet the needs of all pupils</w:t>
      </w:r>
    </w:p>
    <w:p w:rsidR="00715D69" w:rsidRDefault="00C00A75" w:rsidP="00715D69">
      <w:pPr>
        <w:pStyle w:val="ListParagraph"/>
        <w:numPr>
          <w:ilvl w:val="0"/>
          <w:numId w:val="24"/>
        </w:numPr>
        <w:rPr>
          <w:color w:val="000000" w:themeColor="text1"/>
        </w:rPr>
      </w:pPr>
      <w:r>
        <w:rPr>
          <w:color w:val="000000" w:themeColor="text1"/>
        </w:rPr>
        <w:t>Organising assemblies that</w:t>
      </w:r>
      <w:r w:rsidR="00715D69">
        <w:rPr>
          <w:color w:val="000000" w:themeColor="text1"/>
        </w:rPr>
        <w:t xml:space="preserve"> raise awareness and promote understanding of key issues related to bullying.</w:t>
      </w:r>
    </w:p>
    <w:p w:rsidR="00715D69" w:rsidRDefault="00C00A75" w:rsidP="00715D69">
      <w:pPr>
        <w:pStyle w:val="ListParagraph"/>
        <w:numPr>
          <w:ilvl w:val="0"/>
          <w:numId w:val="24"/>
        </w:numPr>
        <w:rPr>
          <w:color w:val="000000" w:themeColor="text1"/>
        </w:rPr>
      </w:pPr>
      <w:r>
        <w:rPr>
          <w:color w:val="000000" w:themeColor="text1"/>
        </w:rPr>
        <w:t>Promoting</w:t>
      </w:r>
      <w:r w:rsidR="00A361B4">
        <w:rPr>
          <w:color w:val="000000" w:themeColor="text1"/>
        </w:rPr>
        <w:t xml:space="preserve"> extra-curricu</w:t>
      </w:r>
      <w:r w:rsidR="00715D69">
        <w:rPr>
          <w:color w:val="000000" w:themeColor="text1"/>
        </w:rPr>
        <w:t>lar activities, aimed at supporting the development of effective peer support relationships and networks.</w:t>
      </w:r>
    </w:p>
    <w:p w:rsidR="00715D69" w:rsidRPr="00971BCF" w:rsidRDefault="00715D69" w:rsidP="00715D69">
      <w:pPr>
        <w:rPr>
          <w:b/>
          <w:color w:val="000000" w:themeColor="text1"/>
        </w:rPr>
      </w:pPr>
      <w:r w:rsidRPr="00971BCF">
        <w:rPr>
          <w:b/>
          <w:color w:val="000000" w:themeColor="text1"/>
        </w:rPr>
        <w:t>Preventing bullying on the journey to and from school:</w:t>
      </w:r>
    </w:p>
    <w:p w:rsidR="00715D69" w:rsidRDefault="00971BCF" w:rsidP="00715D69">
      <w:pPr>
        <w:pStyle w:val="ListParagraph"/>
        <w:numPr>
          <w:ilvl w:val="0"/>
          <w:numId w:val="25"/>
        </w:numPr>
        <w:rPr>
          <w:color w:val="000000" w:themeColor="text1"/>
        </w:rPr>
      </w:pPr>
      <w:r>
        <w:rPr>
          <w:color w:val="000000" w:themeColor="text1"/>
        </w:rPr>
        <w:t xml:space="preserve">Developing </w:t>
      </w:r>
      <w:r w:rsidR="00715D69">
        <w:rPr>
          <w:color w:val="000000" w:themeColor="text1"/>
        </w:rPr>
        <w:t>a culture where pupils take pride in their school and are view</w:t>
      </w:r>
      <w:r w:rsidR="00A361B4">
        <w:rPr>
          <w:color w:val="000000" w:themeColor="text1"/>
        </w:rPr>
        <w:t>ed as ambassadors for St Patrick</w:t>
      </w:r>
      <w:r w:rsidR="00715D69">
        <w:rPr>
          <w:color w:val="000000" w:themeColor="text1"/>
        </w:rPr>
        <w:t>s PS within the community.  This includes regular reminders of the positive behaviour expectations of pupils whilst travelling to and from school.</w:t>
      </w:r>
    </w:p>
    <w:p w:rsidR="00715D69" w:rsidRDefault="00971BCF" w:rsidP="00715D69">
      <w:pPr>
        <w:pStyle w:val="ListParagraph"/>
        <w:numPr>
          <w:ilvl w:val="0"/>
          <w:numId w:val="25"/>
        </w:numPr>
        <w:rPr>
          <w:color w:val="000000" w:themeColor="text1"/>
        </w:rPr>
      </w:pPr>
      <w:r>
        <w:rPr>
          <w:color w:val="000000" w:themeColor="text1"/>
        </w:rPr>
        <w:t>E</w:t>
      </w:r>
      <w:r w:rsidR="00715D69">
        <w:rPr>
          <w:color w:val="000000" w:themeColor="text1"/>
        </w:rPr>
        <w:t>mpower</w:t>
      </w:r>
      <w:r>
        <w:rPr>
          <w:color w:val="000000" w:themeColor="text1"/>
        </w:rPr>
        <w:t xml:space="preserve">ing </w:t>
      </w:r>
      <w:r w:rsidR="00715D69">
        <w:rPr>
          <w:color w:val="000000" w:themeColor="text1"/>
        </w:rPr>
        <w:t>pupils to challenge</w:t>
      </w:r>
      <w:r w:rsidR="00A361B4">
        <w:rPr>
          <w:color w:val="000000" w:themeColor="text1"/>
        </w:rPr>
        <w:t xml:space="preserve"> inappropriate and unacceptable behaviour of their peers during the journey to and from school.</w:t>
      </w:r>
    </w:p>
    <w:p w:rsidR="00A361B4" w:rsidRDefault="00A361B4" w:rsidP="00715D69">
      <w:pPr>
        <w:pStyle w:val="ListParagraph"/>
        <w:numPr>
          <w:ilvl w:val="0"/>
          <w:numId w:val="25"/>
        </w:numPr>
        <w:rPr>
          <w:color w:val="000000" w:themeColor="text1"/>
        </w:rPr>
      </w:pPr>
      <w:r>
        <w:rPr>
          <w:color w:val="000000" w:themeColor="text1"/>
        </w:rPr>
        <w:t>Regular engagement with transport providers e.g. Translink and EA Transport to ensure effective communication and the early identification of any concerns.</w:t>
      </w:r>
    </w:p>
    <w:p w:rsidR="00A361B4" w:rsidRDefault="00A361B4" w:rsidP="00715D69">
      <w:pPr>
        <w:pStyle w:val="ListParagraph"/>
        <w:numPr>
          <w:ilvl w:val="0"/>
          <w:numId w:val="25"/>
        </w:numPr>
        <w:rPr>
          <w:color w:val="000000" w:themeColor="text1"/>
        </w:rPr>
      </w:pPr>
      <w:r>
        <w:rPr>
          <w:color w:val="000000" w:themeColor="text1"/>
        </w:rPr>
        <w:t>Appropriate deployment of staff to support the transition from school day to journey home.</w:t>
      </w:r>
    </w:p>
    <w:p w:rsidR="00A361B4" w:rsidRDefault="00A361B4" w:rsidP="00A361B4">
      <w:pPr>
        <w:rPr>
          <w:color w:val="000000" w:themeColor="text1"/>
        </w:rPr>
      </w:pPr>
      <w:r>
        <w:rPr>
          <w:color w:val="000000" w:themeColor="text1"/>
        </w:rPr>
        <w:t xml:space="preserve">We raise children’s awareness of the nature and impact of online bullying and support our pupils to make use of the </w:t>
      </w:r>
      <w:r w:rsidRPr="00971BCF">
        <w:rPr>
          <w:b/>
          <w:color w:val="000000" w:themeColor="text1"/>
        </w:rPr>
        <w:t>internet</w:t>
      </w:r>
      <w:r>
        <w:rPr>
          <w:color w:val="000000" w:themeColor="text1"/>
        </w:rPr>
        <w:t xml:space="preserve"> in a safe, responsible and respectful way.  We do this by:</w:t>
      </w:r>
    </w:p>
    <w:p w:rsidR="00971BCF" w:rsidRDefault="00A361B4" w:rsidP="00971BCF">
      <w:pPr>
        <w:pStyle w:val="ListParagraph"/>
        <w:numPr>
          <w:ilvl w:val="0"/>
          <w:numId w:val="26"/>
        </w:numPr>
        <w:rPr>
          <w:color w:val="000000" w:themeColor="text1"/>
        </w:rPr>
      </w:pPr>
      <w:r>
        <w:rPr>
          <w:color w:val="000000" w:themeColor="text1"/>
        </w:rPr>
        <w:t>Addressing key themes of online behaviour and risk through PDMU, R.E and ICT, including understanding how to respond to harm and the consequences of inappropriate use.</w:t>
      </w:r>
    </w:p>
    <w:p w:rsidR="00A361B4" w:rsidRPr="00971BCF" w:rsidRDefault="00971BCF" w:rsidP="00971BCF">
      <w:pPr>
        <w:pStyle w:val="ListParagraph"/>
        <w:numPr>
          <w:ilvl w:val="0"/>
          <w:numId w:val="26"/>
        </w:numPr>
        <w:rPr>
          <w:color w:val="000000" w:themeColor="text1"/>
        </w:rPr>
      </w:pPr>
      <w:r>
        <w:rPr>
          <w:color w:val="000000" w:themeColor="text1"/>
        </w:rPr>
        <w:t xml:space="preserve">Engaging </w:t>
      </w:r>
      <w:r w:rsidR="00A361B4" w:rsidRPr="00971BCF">
        <w:rPr>
          <w:color w:val="000000" w:themeColor="text1"/>
        </w:rPr>
        <w:t>with key statutory and voluntary sector agencies e.g. C2k, PSNI, Public Health Agency, Safeguarding Board for NI to support the promotion of key messages.</w:t>
      </w:r>
    </w:p>
    <w:p w:rsidR="00A361B4" w:rsidRDefault="00A361B4" w:rsidP="00A361B4">
      <w:pPr>
        <w:pStyle w:val="ListParagraph"/>
        <w:numPr>
          <w:ilvl w:val="0"/>
          <w:numId w:val="26"/>
        </w:numPr>
        <w:rPr>
          <w:color w:val="000000" w:themeColor="text1"/>
        </w:rPr>
      </w:pPr>
      <w:r>
        <w:rPr>
          <w:color w:val="000000" w:themeColor="text1"/>
        </w:rPr>
        <w:t>P</w:t>
      </w:r>
      <w:r w:rsidR="00971BCF">
        <w:rPr>
          <w:color w:val="000000" w:themeColor="text1"/>
        </w:rPr>
        <w:t>articipating in</w:t>
      </w:r>
      <w:r>
        <w:rPr>
          <w:color w:val="000000" w:themeColor="text1"/>
        </w:rPr>
        <w:t xml:space="preserve"> Safer Internet Day and</w:t>
      </w:r>
      <w:r w:rsidR="00971BCF">
        <w:rPr>
          <w:color w:val="000000" w:themeColor="text1"/>
        </w:rPr>
        <w:t xml:space="preserve"> the</w:t>
      </w:r>
      <w:r>
        <w:rPr>
          <w:color w:val="000000" w:themeColor="text1"/>
        </w:rPr>
        <w:t xml:space="preserve"> promotion of key messages throughout the year.</w:t>
      </w:r>
    </w:p>
    <w:p w:rsidR="00A361B4" w:rsidRPr="00A361B4" w:rsidRDefault="00971BCF" w:rsidP="00A361B4">
      <w:pPr>
        <w:pStyle w:val="ListParagraph"/>
        <w:numPr>
          <w:ilvl w:val="0"/>
          <w:numId w:val="26"/>
        </w:numPr>
        <w:rPr>
          <w:color w:val="000000" w:themeColor="text1"/>
        </w:rPr>
      </w:pPr>
      <w:r>
        <w:rPr>
          <w:color w:val="000000" w:themeColor="text1"/>
        </w:rPr>
        <w:t xml:space="preserve">Developing and implementing </w:t>
      </w:r>
      <w:r w:rsidR="00A361B4">
        <w:rPr>
          <w:color w:val="000000" w:themeColor="text1"/>
        </w:rPr>
        <w:t>robust and appropriate policies in related areas e.g. Acceptabl</w:t>
      </w:r>
      <w:r>
        <w:rPr>
          <w:color w:val="000000" w:themeColor="text1"/>
        </w:rPr>
        <w:t xml:space="preserve">e Use of the Internet Policy and </w:t>
      </w:r>
      <w:r w:rsidR="00A361B4">
        <w:rPr>
          <w:color w:val="000000" w:themeColor="text1"/>
        </w:rPr>
        <w:t>Online Safety Policy.</w:t>
      </w:r>
    </w:p>
    <w:p w:rsidR="00473B95" w:rsidRDefault="00473B95" w:rsidP="00473B95">
      <w:pPr>
        <w:pStyle w:val="ListParagraph"/>
        <w:ind w:left="1080"/>
        <w:rPr>
          <w:color w:val="000000" w:themeColor="text1"/>
        </w:rPr>
      </w:pPr>
    </w:p>
    <w:p w:rsidR="00A57E77" w:rsidRDefault="004C5AFB">
      <w:pPr>
        <w:rPr>
          <w:b/>
          <w:color w:val="000000" w:themeColor="text1"/>
        </w:rPr>
      </w:pPr>
      <w:r>
        <w:rPr>
          <w:b/>
          <w:color w:val="000000" w:themeColor="text1"/>
        </w:rPr>
        <w:t>Responsibilities of</w:t>
      </w:r>
      <w:r w:rsidR="00D4399B">
        <w:rPr>
          <w:b/>
          <w:color w:val="000000" w:themeColor="text1"/>
        </w:rPr>
        <w:t xml:space="preserve"> Staff and all other adults connected with the school for Clubs and Activities</w:t>
      </w:r>
    </w:p>
    <w:p w:rsidR="00D4399B" w:rsidRDefault="00D4399B" w:rsidP="00D4399B">
      <w:pPr>
        <w:pStyle w:val="ListParagraph"/>
        <w:numPr>
          <w:ilvl w:val="0"/>
          <w:numId w:val="23"/>
        </w:numPr>
        <w:rPr>
          <w:color w:val="000000" w:themeColor="text1"/>
        </w:rPr>
      </w:pPr>
      <w:r>
        <w:rPr>
          <w:color w:val="000000" w:themeColor="text1"/>
        </w:rPr>
        <w:t>All staff and adults working with pupils (includes sports coaches and adults leading after-school activities) should be vigilant in looking for signs of bullying.</w:t>
      </w:r>
    </w:p>
    <w:p w:rsidR="00D4399B" w:rsidRDefault="00D4399B" w:rsidP="00D4399B">
      <w:pPr>
        <w:pStyle w:val="ListParagraph"/>
        <w:numPr>
          <w:ilvl w:val="0"/>
          <w:numId w:val="23"/>
        </w:numPr>
        <w:rPr>
          <w:color w:val="000000" w:themeColor="text1"/>
        </w:rPr>
      </w:pPr>
      <w:r>
        <w:rPr>
          <w:color w:val="000000" w:themeColor="text1"/>
        </w:rPr>
        <w:t>They should report any incident of bullying or suspected bullying to the class teacher or in the absence of the teacher, a member of the Safeguarding Team.</w:t>
      </w:r>
    </w:p>
    <w:p w:rsidR="00D4399B" w:rsidRDefault="00D4399B" w:rsidP="00D4399B">
      <w:pPr>
        <w:pStyle w:val="ListParagraph"/>
        <w:numPr>
          <w:ilvl w:val="0"/>
          <w:numId w:val="23"/>
        </w:numPr>
        <w:rPr>
          <w:color w:val="000000" w:themeColor="text1"/>
        </w:rPr>
      </w:pPr>
      <w:r>
        <w:rPr>
          <w:color w:val="000000" w:themeColor="text1"/>
        </w:rPr>
        <w:t>During lunch times, supervisory staff will assist with playground games and help maximise the use children make of the play equipment and playground markings.  They will closely monitor children’s involvement in activities.</w:t>
      </w:r>
    </w:p>
    <w:p w:rsidR="004C5AFB" w:rsidRDefault="004C5AFB" w:rsidP="00D4399B">
      <w:pPr>
        <w:rPr>
          <w:color w:val="000000" w:themeColor="text1"/>
        </w:rPr>
      </w:pPr>
    </w:p>
    <w:p w:rsidR="00D4399B" w:rsidRDefault="00D4399B" w:rsidP="00D4399B">
      <w:pPr>
        <w:rPr>
          <w:b/>
          <w:color w:val="000000" w:themeColor="text1"/>
        </w:rPr>
      </w:pPr>
      <w:r w:rsidRPr="00D4399B">
        <w:rPr>
          <w:b/>
          <w:color w:val="000000" w:themeColor="text1"/>
        </w:rPr>
        <w:t>Responsibilities of our Pupils</w:t>
      </w:r>
    </w:p>
    <w:p w:rsidR="00D4399B" w:rsidRDefault="00D4399B" w:rsidP="00D4399B">
      <w:pPr>
        <w:rPr>
          <w:color w:val="000000" w:themeColor="text1"/>
        </w:rPr>
      </w:pPr>
      <w:r>
        <w:rPr>
          <w:color w:val="000000" w:themeColor="text1"/>
        </w:rPr>
        <w:t>We expect our pupils to:</w:t>
      </w:r>
    </w:p>
    <w:p w:rsidR="00D4399B" w:rsidRDefault="00D4399B" w:rsidP="00D4399B">
      <w:pPr>
        <w:pStyle w:val="ListParagraph"/>
        <w:numPr>
          <w:ilvl w:val="0"/>
          <w:numId w:val="27"/>
        </w:numPr>
        <w:rPr>
          <w:color w:val="000000" w:themeColor="text1"/>
        </w:rPr>
      </w:pPr>
      <w:r>
        <w:rPr>
          <w:color w:val="000000" w:themeColor="text1"/>
        </w:rPr>
        <w:t>Tell an adult if they are experiencing bullying behaviour.</w:t>
      </w:r>
    </w:p>
    <w:p w:rsidR="00D4399B" w:rsidRDefault="00D4399B" w:rsidP="00D4399B">
      <w:pPr>
        <w:pStyle w:val="ListParagraph"/>
        <w:numPr>
          <w:ilvl w:val="0"/>
          <w:numId w:val="27"/>
        </w:numPr>
        <w:rPr>
          <w:color w:val="000000" w:themeColor="text1"/>
        </w:rPr>
      </w:pPr>
      <w:r>
        <w:rPr>
          <w:color w:val="000000" w:themeColor="text1"/>
        </w:rPr>
        <w:t>Refrain from becoming involved in any form of bullying.</w:t>
      </w:r>
    </w:p>
    <w:p w:rsidR="00D4399B" w:rsidRDefault="00D4399B" w:rsidP="00D4399B">
      <w:pPr>
        <w:pStyle w:val="ListParagraph"/>
        <w:numPr>
          <w:ilvl w:val="0"/>
          <w:numId w:val="27"/>
        </w:numPr>
        <w:rPr>
          <w:color w:val="000000" w:themeColor="text1"/>
        </w:rPr>
      </w:pPr>
      <w:r>
        <w:rPr>
          <w:color w:val="000000" w:themeColor="text1"/>
        </w:rPr>
        <w:t>Report to a member of staff any witnessed or suspected instances of bullying.</w:t>
      </w:r>
    </w:p>
    <w:p w:rsidR="00D4399B" w:rsidRDefault="00D4399B" w:rsidP="00D4399B">
      <w:pPr>
        <w:pStyle w:val="ListParagraph"/>
        <w:numPr>
          <w:ilvl w:val="0"/>
          <w:numId w:val="27"/>
        </w:numPr>
        <w:rPr>
          <w:color w:val="000000" w:themeColor="text1"/>
        </w:rPr>
      </w:pPr>
      <w:r>
        <w:rPr>
          <w:color w:val="000000" w:themeColor="text1"/>
        </w:rPr>
        <w:t>Intervene to protect any pupil who is experiencing bullying behaviour by reporting the inciden</w:t>
      </w:r>
      <w:r w:rsidR="0053250A">
        <w:rPr>
          <w:color w:val="000000" w:themeColor="text1"/>
        </w:rPr>
        <w:t>t</w:t>
      </w:r>
      <w:r>
        <w:rPr>
          <w:color w:val="000000" w:themeColor="text1"/>
        </w:rPr>
        <w:t xml:space="preserve"> to an adult.</w:t>
      </w:r>
    </w:p>
    <w:p w:rsidR="004C5AFB" w:rsidRDefault="004C5AFB" w:rsidP="00D4399B">
      <w:pPr>
        <w:rPr>
          <w:b/>
          <w:color w:val="000000" w:themeColor="text1"/>
        </w:rPr>
      </w:pPr>
    </w:p>
    <w:p w:rsidR="00D4399B" w:rsidRDefault="0053250A" w:rsidP="00D4399B">
      <w:pPr>
        <w:rPr>
          <w:b/>
          <w:color w:val="000000" w:themeColor="text1"/>
        </w:rPr>
      </w:pPr>
      <w:r>
        <w:rPr>
          <w:b/>
          <w:color w:val="000000" w:themeColor="text1"/>
        </w:rPr>
        <w:t>Responsibilities of our Parents</w:t>
      </w:r>
    </w:p>
    <w:p w:rsidR="0053250A" w:rsidRDefault="0053250A" w:rsidP="00D4399B">
      <w:pPr>
        <w:rPr>
          <w:color w:val="000000" w:themeColor="text1"/>
        </w:rPr>
      </w:pPr>
      <w:r>
        <w:rPr>
          <w:color w:val="000000" w:themeColor="text1"/>
        </w:rPr>
        <w:t>We ask our parents to support us by:</w:t>
      </w:r>
    </w:p>
    <w:p w:rsidR="0053250A" w:rsidRDefault="0053250A" w:rsidP="0053250A">
      <w:pPr>
        <w:pStyle w:val="ListParagraph"/>
        <w:numPr>
          <w:ilvl w:val="0"/>
          <w:numId w:val="28"/>
        </w:numPr>
        <w:rPr>
          <w:color w:val="000000" w:themeColor="text1"/>
        </w:rPr>
      </w:pPr>
      <w:r>
        <w:rPr>
          <w:color w:val="000000" w:themeColor="text1"/>
        </w:rPr>
        <w:t>Advising their children to report any incidents of bullying to their teacher or any other staff member.</w:t>
      </w:r>
    </w:p>
    <w:p w:rsidR="0053250A" w:rsidRDefault="0053250A" w:rsidP="0053250A">
      <w:pPr>
        <w:pStyle w:val="ListParagraph"/>
        <w:numPr>
          <w:ilvl w:val="0"/>
          <w:numId w:val="28"/>
        </w:numPr>
        <w:rPr>
          <w:color w:val="000000" w:themeColor="text1"/>
        </w:rPr>
      </w:pPr>
      <w:r>
        <w:rPr>
          <w:color w:val="000000" w:themeColor="text1"/>
        </w:rPr>
        <w:t>Informing the school of any suspected bullying behaviour.</w:t>
      </w:r>
    </w:p>
    <w:p w:rsidR="0053250A" w:rsidRDefault="0053250A" w:rsidP="0053250A">
      <w:pPr>
        <w:pStyle w:val="ListParagraph"/>
        <w:numPr>
          <w:ilvl w:val="0"/>
          <w:numId w:val="28"/>
        </w:numPr>
        <w:rPr>
          <w:color w:val="000000" w:themeColor="text1"/>
        </w:rPr>
      </w:pPr>
      <w:r>
        <w:rPr>
          <w:color w:val="000000" w:themeColor="text1"/>
        </w:rPr>
        <w:t>Advising their child not to retaliate to any form of bullying.</w:t>
      </w:r>
    </w:p>
    <w:p w:rsidR="0053250A" w:rsidRDefault="004C5AFB" w:rsidP="0053250A">
      <w:pPr>
        <w:pStyle w:val="ListParagraph"/>
        <w:numPr>
          <w:ilvl w:val="0"/>
          <w:numId w:val="28"/>
        </w:numPr>
        <w:rPr>
          <w:color w:val="000000" w:themeColor="text1"/>
        </w:rPr>
      </w:pPr>
      <w:r>
        <w:rPr>
          <w:color w:val="000000" w:themeColor="text1"/>
        </w:rPr>
        <w:t>Co-operating</w:t>
      </w:r>
      <w:r w:rsidR="0053250A">
        <w:rPr>
          <w:color w:val="000000" w:themeColor="text1"/>
        </w:rPr>
        <w:t xml:space="preserve"> with the school in matters of bullying – if their child is experiencing bullying behaviour or if their child is displaying bullying behaviour.</w:t>
      </w:r>
    </w:p>
    <w:p w:rsidR="004C5AFB" w:rsidRDefault="004C5AFB" w:rsidP="0053250A">
      <w:pPr>
        <w:rPr>
          <w:b/>
          <w:color w:val="000000" w:themeColor="text1"/>
        </w:rPr>
      </w:pPr>
    </w:p>
    <w:p w:rsidR="0053250A" w:rsidRDefault="0053250A" w:rsidP="0053250A">
      <w:pPr>
        <w:rPr>
          <w:b/>
          <w:color w:val="000000" w:themeColor="text1"/>
        </w:rPr>
      </w:pPr>
      <w:r>
        <w:rPr>
          <w:b/>
          <w:color w:val="000000" w:themeColor="text1"/>
        </w:rPr>
        <w:t xml:space="preserve">Parents </w:t>
      </w:r>
      <w:r w:rsidR="00364325">
        <w:rPr>
          <w:b/>
          <w:color w:val="000000" w:themeColor="text1"/>
        </w:rPr>
        <w:t>must</w:t>
      </w:r>
      <w:r>
        <w:rPr>
          <w:b/>
          <w:color w:val="000000" w:themeColor="text1"/>
        </w:rPr>
        <w:t xml:space="preserve"> not approach another child about a behaviour matter or an incident of suspected bullying at St Patrick’s PS.  All concerns must be brought directly to school staff in line with school policy.</w:t>
      </w:r>
    </w:p>
    <w:p w:rsidR="0053250A" w:rsidRDefault="0053250A" w:rsidP="0053250A">
      <w:pPr>
        <w:rPr>
          <w:b/>
          <w:color w:val="000000" w:themeColor="text1"/>
        </w:rPr>
      </w:pPr>
    </w:p>
    <w:p w:rsidR="004C5AFB" w:rsidRDefault="004C5AFB" w:rsidP="0053250A">
      <w:pPr>
        <w:rPr>
          <w:b/>
          <w:color w:val="000000" w:themeColor="text1"/>
        </w:rPr>
      </w:pPr>
    </w:p>
    <w:p w:rsidR="004C5AFB" w:rsidRDefault="004C5AFB" w:rsidP="0053250A">
      <w:pPr>
        <w:rPr>
          <w:b/>
          <w:color w:val="000000" w:themeColor="text1"/>
        </w:rPr>
      </w:pPr>
    </w:p>
    <w:p w:rsidR="004C5AFB" w:rsidRDefault="004C5AFB" w:rsidP="0053250A">
      <w:pPr>
        <w:rPr>
          <w:b/>
          <w:color w:val="000000" w:themeColor="text1"/>
        </w:rPr>
      </w:pPr>
    </w:p>
    <w:p w:rsidR="0053250A" w:rsidRPr="004C5AFB" w:rsidRDefault="0053250A" w:rsidP="0053250A">
      <w:pPr>
        <w:rPr>
          <w:b/>
          <w:color w:val="000000" w:themeColor="text1"/>
          <w:u w:val="single"/>
        </w:rPr>
      </w:pPr>
      <w:r w:rsidRPr="004C5AFB">
        <w:rPr>
          <w:b/>
          <w:color w:val="000000" w:themeColor="text1"/>
          <w:u w:val="single"/>
        </w:rPr>
        <w:lastRenderedPageBreak/>
        <w:t>Reporting a Bullying Concern</w:t>
      </w:r>
    </w:p>
    <w:p w:rsidR="0053250A" w:rsidRDefault="0053250A" w:rsidP="0053250A">
      <w:pPr>
        <w:rPr>
          <w:b/>
          <w:color w:val="000000" w:themeColor="text1"/>
        </w:rPr>
      </w:pPr>
      <w:r>
        <w:rPr>
          <w:b/>
          <w:color w:val="000000" w:themeColor="text1"/>
        </w:rPr>
        <w:t>Pupils Reporting a Concern</w:t>
      </w:r>
    </w:p>
    <w:p w:rsidR="0053250A" w:rsidRDefault="0053250A" w:rsidP="0053250A">
      <w:pPr>
        <w:rPr>
          <w:color w:val="000000" w:themeColor="text1"/>
        </w:rPr>
      </w:pPr>
      <w:r>
        <w:rPr>
          <w:color w:val="000000" w:themeColor="text1"/>
        </w:rPr>
        <w:t>Any pupil can raise a concern about bullying behaviour, not just the pupil who is experiencing this behaviour.  Through the preventative work as previously listed, this message</w:t>
      </w:r>
      <w:r w:rsidR="004C5AFB">
        <w:rPr>
          <w:color w:val="000000" w:themeColor="text1"/>
        </w:rPr>
        <w:t xml:space="preserve"> should focus on ‘getting help’, </w:t>
      </w:r>
      <w:r>
        <w:rPr>
          <w:color w:val="000000" w:themeColor="text1"/>
        </w:rPr>
        <w:t>rather than ‘telli</w:t>
      </w:r>
      <w:r w:rsidR="004C5AFB">
        <w:rPr>
          <w:color w:val="000000" w:themeColor="text1"/>
        </w:rPr>
        <w:t>ng’.  As such, all pupils are</w:t>
      </w:r>
      <w:r>
        <w:rPr>
          <w:color w:val="000000" w:themeColor="text1"/>
        </w:rPr>
        <w:t xml:space="preserve"> encouraged to ‘get help’ if they have a concern about bullying that they experience or is experienced by another pupil.</w:t>
      </w:r>
    </w:p>
    <w:p w:rsidR="0053250A" w:rsidRDefault="0053250A" w:rsidP="0053250A">
      <w:pPr>
        <w:rPr>
          <w:color w:val="000000" w:themeColor="text1"/>
        </w:rPr>
      </w:pPr>
      <w:r>
        <w:rPr>
          <w:color w:val="000000" w:themeColor="text1"/>
        </w:rPr>
        <w:t xml:space="preserve">Pupils can report bullying </w:t>
      </w:r>
      <w:r w:rsidR="00364325">
        <w:rPr>
          <w:color w:val="000000" w:themeColor="text1"/>
        </w:rPr>
        <w:t>concerns</w:t>
      </w:r>
      <w:r>
        <w:rPr>
          <w:color w:val="000000" w:themeColor="text1"/>
        </w:rPr>
        <w:t xml:space="preserve"> by:</w:t>
      </w:r>
    </w:p>
    <w:p w:rsidR="0053250A" w:rsidRDefault="0053250A" w:rsidP="0053250A">
      <w:pPr>
        <w:pStyle w:val="ListParagraph"/>
        <w:numPr>
          <w:ilvl w:val="0"/>
          <w:numId w:val="29"/>
        </w:numPr>
        <w:rPr>
          <w:color w:val="000000" w:themeColor="text1"/>
        </w:rPr>
      </w:pPr>
      <w:r>
        <w:rPr>
          <w:color w:val="000000" w:themeColor="text1"/>
        </w:rPr>
        <w:t>Verbally – talking to a member of staff</w:t>
      </w:r>
    </w:p>
    <w:p w:rsidR="0053250A" w:rsidRDefault="0053250A" w:rsidP="0053250A">
      <w:pPr>
        <w:pStyle w:val="ListParagraph"/>
        <w:numPr>
          <w:ilvl w:val="0"/>
          <w:numId w:val="29"/>
        </w:numPr>
        <w:rPr>
          <w:color w:val="000000" w:themeColor="text1"/>
        </w:rPr>
      </w:pPr>
      <w:r>
        <w:rPr>
          <w:color w:val="000000" w:themeColor="text1"/>
        </w:rPr>
        <w:t>By Writing a note to a member of staff (e.g. in a homework diary)</w:t>
      </w:r>
    </w:p>
    <w:p w:rsidR="0053250A" w:rsidRDefault="0053250A" w:rsidP="0053250A">
      <w:pPr>
        <w:pStyle w:val="ListParagraph"/>
        <w:numPr>
          <w:ilvl w:val="0"/>
          <w:numId w:val="29"/>
        </w:numPr>
        <w:rPr>
          <w:color w:val="000000" w:themeColor="text1"/>
        </w:rPr>
      </w:pPr>
      <w:r>
        <w:rPr>
          <w:color w:val="000000" w:themeColor="text1"/>
        </w:rPr>
        <w:t>By posting a comment in a ‘worry box’.</w:t>
      </w:r>
    </w:p>
    <w:p w:rsidR="0053250A" w:rsidRDefault="0053250A" w:rsidP="0053250A">
      <w:pPr>
        <w:rPr>
          <w:b/>
          <w:color w:val="000000" w:themeColor="text1"/>
        </w:rPr>
      </w:pPr>
      <w:r>
        <w:rPr>
          <w:b/>
          <w:color w:val="000000" w:themeColor="text1"/>
        </w:rPr>
        <w:t>Parents/Carers reporting a Concern</w:t>
      </w:r>
    </w:p>
    <w:p w:rsidR="0053250A" w:rsidRDefault="0053250A" w:rsidP="0053250A">
      <w:pPr>
        <w:rPr>
          <w:color w:val="000000" w:themeColor="text1"/>
        </w:rPr>
      </w:pPr>
      <w:r>
        <w:rPr>
          <w:color w:val="000000" w:themeColor="text1"/>
        </w:rPr>
        <w:t>Parents/Carers can report bullying concerns by:</w:t>
      </w:r>
    </w:p>
    <w:p w:rsidR="0053250A" w:rsidRDefault="0053250A" w:rsidP="0053250A">
      <w:pPr>
        <w:pStyle w:val="ListParagraph"/>
        <w:numPr>
          <w:ilvl w:val="0"/>
          <w:numId w:val="30"/>
        </w:numPr>
        <w:rPr>
          <w:color w:val="000000" w:themeColor="text1"/>
        </w:rPr>
      </w:pPr>
      <w:r>
        <w:rPr>
          <w:color w:val="000000" w:themeColor="text1"/>
        </w:rPr>
        <w:t>In the first instance,</w:t>
      </w:r>
      <w:r w:rsidR="004C5AFB">
        <w:rPr>
          <w:color w:val="000000" w:themeColor="text1"/>
        </w:rPr>
        <w:t xml:space="preserve"> all bullying concerns should be</w:t>
      </w:r>
      <w:r>
        <w:rPr>
          <w:color w:val="000000" w:themeColor="text1"/>
        </w:rPr>
        <w:t xml:space="preserve"> reported to the Class Teacher</w:t>
      </w:r>
      <w:r w:rsidR="004C5AFB">
        <w:rPr>
          <w:color w:val="000000" w:themeColor="text1"/>
        </w:rPr>
        <w:t>.</w:t>
      </w:r>
    </w:p>
    <w:p w:rsidR="0053250A" w:rsidRDefault="0053250A" w:rsidP="0053250A">
      <w:pPr>
        <w:pStyle w:val="ListParagraph"/>
        <w:numPr>
          <w:ilvl w:val="0"/>
          <w:numId w:val="30"/>
        </w:numPr>
        <w:rPr>
          <w:color w:val="000000" w:themeColor="text1"/>
        </w:rPr>
      </w:pPr>
      <w:r>
        <w:rPr>
          <w:color w:val="000000" w:themeColor="text1"/>
        </w:rPr>
        <w:t>Where the parent is not satisfied that appropriate action has been taken to prevent further incidents, or where further incidents have taken place, the concern should be reported</w:t>
      </w:r>
      <w:r w:rsidR="004C5AFB">
        <w:rPr>
          <w:color w:val="000000" w:themeColor="text1"/>
        </w:rPr>
        <w:t xml:space="preserve"> to the Principal.</w:t>
      </w:r>
    </w:p>
    <w:p w:rsidR="0053250A" w:rsidRDefault="0053250A" w:rsidP="0053250A">
      <w:pPr>
        <w:pStyle w:val="ListParagraph"/>
        <w:numPr>
          <w:ilvl w:val="0"/>
          <w:numId w:val="30"/>
        </w:numPr>
        <w:rPr>
          <w:color w:val="000000" w:themeColor="text1"/>
        </w:rPr>
      </w:pPr>
      <w:r>
        <w:rPr>
          <w:color w:val="000000" w:themeColor="text1"/>
        </w:rPr>
        <w:t>Where the parent/carer remains unsatisfied that the concern has not been appropriately responded to, the school’s complaints procedure should be followed.  This usually involves ma</w:t>
      </w:r>
      <w:r w:rsidR="004C5AFB">
        <w:rPr>
          <w:color w:val="000000" w:themeColor="text1"/>
        </w:rPr>
        <w:t>king a formal written complaint</w:t>
      </w:r>
      <w:r>
        <w:rPr>
          <w:color w:val="000000" w:themeColor="text1"/>
        </w:rPr>
        <w:t xml:space="preserve"> to the Chair of the Board of Governors.</w:t>
      </w:r>
    </w:p>
    <w:p w:rsidR="0053250A" w:rsidRDefault="0053250A" w:rsidP="0053250A">
      <w:pPr>
        <w:rPr>
          <w:color w:val="000000" w:themeColor="text1"/>
        </w:rPr>
      </w:pPr>
      <w:r>
        <w:rPr>
          <w:color w:val="000000" w:themeColor="text1"/>
        </w:rPr>
        <w:t>While a report of a bullying concern is most likely to come from pupils or their parents/carers, the school will b</w:t>
      </w:r>
      <w:r w:rsidR="00872068">
        <w:rPr>
          <w:color w:val="000000" w:themeColor="text1"/>
        </w:rPr>
        <w:t>e</w:t>
      </w:r>
      <w:r w:rsidR="00FD1920">
        <w:rPr>
          <w:color w:val="000000" w:themeColor="text1"/>
        </w:rPr>
        <w:t xml:space="preserve"> open to receiving such reports</w:t>
      </w:r>
      <w:r>
        <w:rPr>
          <w:color w:val="000000" w:themeColor="text1"/>
        </w:rPr>
        <w:t xml:space="preserve"> from others not directly involved with the school.</w:t>
      </w:r>
    </w:p>
    <w:p w:rsidR="00FD1920" w:rsidRDefault="00FD1920" w:rsidP="0053250A">
      <w:pPr>
        <w:rPr>
          <w:color w:val="000000" w:themeColor="text1"/>
        </w:rPr>
      </w:pPr>
      <w:r>
        <w:rPr>
          <w:color w:val="000000" w:themeColor="text1"/>
        </w:rPr>
        <w:t>Any report of a bullying concern received from pupils and/or parents/carers will be responded to in line with this policy and feedback will be made to the person who made the report.  However, it must be noted that no information about action taken in relation to a pupil can be disclosed to anyone other than the pupil and his/her parents/carers.</w:t>
      </w:r>
    </w:p>
    <w:p w:rsidR="00FD1920" w:rsidRDefault="00FD1920" w:rsidP="0053250A">
      <w:pPr>
        <w:rPr>
          <w:b/>
          <w:color w:val="000000" w:themeColor="text1"/>
        </w:rPr>
      </w:pPr>
      <w:r>
        <w:rPr>
          <w:b/>
          <w:color w:val="000000" w:themeColor="text1"/>
        </w:rPr>
        <w:t>Responding to a Bullying concern</w:t>
      </w:r>
    </w:p>
    <w:p w:rsidR="00FD1920" w:rsidRDefault="00FD1920" w:rsidP="0053250A">
      <w:pPr>
        <w:rPr>
          <w:color w:val="000000" w:themeColor="text1"/>
        </w:rPr>
      </w:pPr>
      <w:r>
        <w:rPr>
          <w:color w:val="000000" w:themeColor="text1"/>
        </w:rPr>
        <w:t>The school’s process outlined below provides a framework for how we will respond to any bullying concerns identified.</w:t>
      </w:r>
    </w:p>
    <w:p w:rsidR="00FD1920" w:rsidRDefault="00FD1920" w:rsidP="00FD1920">
      <w:pPr>
        <w:pStyle w:val="ListParagraph"/>
        <w:numPr>
          <w:ilvl w:val="0"/>
          <w:numId w:val="31"/>
        </w:numPr>
        <w:rPr>
          <w:color w:val="000000" w:themeColor="text1"/>
        </w:rPr>
      </w:pPr>
      <w:r>
        <w:rPr>
          <w:color w:val="000000" w:themeColor="text1"/>
        </w:rPr>
        <w:t>Clarify facts and perceptions</w:t>
      </w:r>
    </w:p>
    <w:p w:rsidR="00FD1920" w:rsidRDefault="00FD1920" w:rsidP="00FD1920">
      <w:pPr>
        <w:pStyle w:val="ListParagraph"/>
        <w:numPr>
          <w:ilvl w:val="0"/>
          <w:numId w:val="31"/>
        </w:numPr>
        <w:rPr>
          <w:color w:val="000000" w:themeColor="text1"/>
        </w:rPr>
      </w:pPr>
      <w:r>
        <w:rPr>
          <w:color w:val="000000" w:themeColor="text1"/>
        </w:rPr>
        <w:t>Check records</w:t>
      </w:r>
    </w:p>
    <w:p w:rsidR="00FD1920" w:rsidRDefault="00FD1920" w:rsidP="00FD1920">
      <w:pPr>
        <w:pStyle w:val="ListParagraph"/>
        <w:numPr>
          <w:ilvl w:val="0"/>
          <w:numId w:val="31"/>
        </w:numPr>
        <w:rPr>
          <w:color w:val="000000" w:themeColor="text1"/>
        </w:rPr>
      </w:pPr>
      <w:r>
        <w:rPr>
          <w:color w:val="000000" w:themeColor="text1"/>
        </w:rPr>
        <w:t>Assess the incident against the criteria for bullying behaviour</w:t>
      </w:r>
    </w:p>
    <w:p w:rsidR="00FD1920" w:rsidRDefault="00FD1920" w:rsidP="00FD1920">
      <w:pPr>
        <w:rPr>
          <w:color w:val="000000" w:themeColor="text1"/>
        </w:rPr>
      </w:pPr>
      <w:r>
        <w:rPr>
          <w:color w:val="000000" w:themeColor="text1"/>
        </w:rPr>
        <w:t>If bullyin</w:t>
      </w:r>
      <w:r w:rsidR="004C5AFB">
        <w:rPr>
          <w:color w:val="000000" w:themeColor="text1"/>
        </w:rPr>
        <w:t>g behaviour has been identified staff will -</w:t>
      </w:r>
    </w:p>
    <w:p w:rsidR="00FD1920" w:rsidRDefault="00FD1920" w:rsidP="00FD1920">
      <w:pPr>
        <w:pStyle w:val="ListParagraph"/>
        <w:numPr>
          <w:ilvl w:val="0"/>
          <w:numId w:val="32"/>
        </w:numPr>
        <w:rPr>
          <w:color w:val="000000" w:themeColor="text1"/>
        </w:rPr>
      </w:pPr>
      <w:r>
        <w:rPr>
          <w:color w:val="000000" w:themeColor="text1"/>
        </w:rPr>
        <w:t>Identify any themes or motivating factors</w:t>
      </w:r>
    </w:p>
    <w:p w:rsidR="00FD1920" w:rsidRDefault="00FD1920" w:rsidP="00FD1920">
      <w:pPr>
        <w:pStyle w:val="ListParagraph"/>
        <w:numPr>
          <w:ilvl w:val="0"/>
          <w:numId w:val="32"/>
        </w:numPr>
        <w:rPr>
          <w:color w:val="000000" w:themeColor="text1"/>
        </w:rPr>
      </w:pPr>
      <w:r>
        <w:rPr>
          <w:color w:val="000000" w:themeColor="text1"/>
        </w:rPr>
        <w:t>Identify the type of bullying behaviour being displayed</w:t>
      </w:r>
    </w:p>
    <w:p w:rsidR="00FD1920" w:rsidRDefault="00FD1920" w:rsidP="00FD1920">
      <w:pPr>
        <w:pStyle w:val="ListParagraph"/>
        <w:numPr>
          <w:ilvl w:val="0"/>
          <w:numId w:val="32"/>
        </w:numPr>
        <w:rPr>
          <w:color w:val="000000" w:themeColor="text1"/>
        </w:rPr>
      </w:pPr>
      <w:r>
        <w:rPr>
          <w:color w:val="000000" w:themeColor="text1"/>
        </w:rPr>
        <w:t>Identify the intervention level for pupil displaying/experiencing bullying behaviour</w:t>
      </w:r>
    </w:p>
    <w:p w:rsidR="00FD1920" w:rsidRDefault="00FD1920" w:rsidP="00FD1920">
      <w:pPr>
        <w:pStyle w:val="ListParagraph"/>
        <w:numPr>
          <w:ilvl w:val="0"/>
          <w:numId w:val="32"/>
        </w:numPr>
        <w:rPr>
          <w:color w:val="000000" w:themeColor="text1"/>
        </w:rPr>
      </w:pPr>
      <w:r>
        <w:rPr>
          <w:color w:val="000000" w:themeColor="text1"/>
        </w:rPr>
        <w:lastRenderedPageBreak/>
        <w:t>Select and implement appropriate interventions for all pupils involved</w:t>
      </w:r>
    </w:p>
    <w:p w:rsidR="00FD1920" w:rsidRDefault="00FD1920" w:rsidP="00FD1920">
      <w:pPr>
        <w:pStyle w:val="ListParagraph"/>
        <w:numPr>
          <w:ilvl w:val="0"/>
          <w:numId w:val="32"/>
        </w:numPr>
        <w:rPr>
          <w:color w:val="000000" w:themeColor="text1"/>
        </w:rPr>
      </w:pPr>
      <w:r>
        <w:rPr>
          <w:color w:val="000000" w:themeColor="text1"/>
        </w:rPr>
        <w:t>Track, monitor and record effectiveness of interventions</w:t>
      </w:r>
    </w:p>
    <w:p w:rsidR="00FD1920" w:rsidRDefault="00FD1920" w:rsidP="00FD1920">
      <w:pPr>
        <w:pStyle w:val="ListParagraph"/>
        <w:numPr>
          <w:ilvl w:val="0"/>
          <w:numId w:val="32"/>
        </w:numPr>
        <w:rPr>
          <w:color w:val="000000" w:themeColor="text1"/>
        </w:rPr>
      </w:pPr>
      <w:r>
        <w:rPr>
          <w:color w:val="000000" w:themeColor="text1"/>
        </w:rPr>
        <w:t>Review outcome of interventions</w:t>
      </w:r>
    </w:p>
    <w:p w:rsidR="00FD1920" w:rsidRDefault="00FD1920" w:rsidP="00FD1920">
      <w:pPr>
        <w:pStyle w:val="ListParagraph"/>
        <w:numPr>
          <w:ilvl w:val="0"/>
          <w:numId w:val="32"/>
        </w:numPr>
        <w:rPr>
          <w:color w:val="000000" w:themeColor="text1"/>
        </w:rPr>
      </w:pPr>
      <w:r>
        <w:rPr>
          <w:color w:val="000000" w:themeColor="text1"/>
        </w:rPr>
        <w:t>Select and implement further interventions as necessary</w:t>
      </w:r>
    </w:p>
    <w:p w:rsidR="00FD1920" w:rsidRDefault="0034735D" w:rsidP="0034735D">
      <w:pPr>
        <w:rPr>
          <w:color w:val="000000" w:themeColor="text1"/>
        </w:rPr>
      </w:pPr>
      <w:r>
        <w:rPr>
          <w:color w:val="000000" w:themeColor="text1"/>
        </w:rPr>
        <w:t>When responding to a bullying concern, school staff shall implement interventions aimed at responding to the behaviour, resolving the concern and restoring the wellbeing of those involved.  Where appropriate, school staff may implement sanctions for those displaying bullying behaviour.</w:t>
      </w:r>
    </w:p>
    <w:p w:rsidR="0034735D" w:rsidRDefault="0034735D" w:rsidP="0034735D">
      <w:pPr>
        <w:rPr>
          <w:color w:val="000000" w:themeColor="text1"/>
        </w:rPr>
      </w:pPr>
      <w:r>
        <w:rPr>
          <w:color w:val="000000" w:themeColor="text1"/>
        </w:rPr>
        <w:t>As previously stated, no information about action taken in relation to a pupil can be disclosed to anyone other than the pupil and his/her parents/carers.</w:t>
      </w:r>
    </w:p>
    <w:p w:rsidR="0034735D" w:rsidRDefault="0034735D" w:rsidP="0034735D">
      <w:pPr>
        <w:rPr>
          <w:b/>
          <w:color w:val="000000" w:themeColor="text1"/>
        </w:rPr>
      </w:pPr>
      <w:r>
        <w:rPr>
          <w:b/>
          <w:color w:val="000000" w:themeColor="text1"/>
        </w:rPr>
        <w:t>Recording</w:t>
      </w:r>
    </w:p>
    <w:p w:rsidR="0034735D" w:rsidRDefault="0034735D" w:rsidP="0034735D">
      <w:pPr>
        <w:rPr>
          <w:color w:val="000000" w:themeColor="text1"/>
        </w:rPr>
      </w:pPr>
      <w:r>
        <w:rPr>
          <w:color w:val="000000" w:themeColor="text1"/>
        </w:rPr>
        <w:t xml:space="preserve">The school will centrally record all relevant information related </w:t>
      </w:r>
      <w:r w:rsidR="004C5AFB">
        <w:rPr>
          <w:color w:val="000000" w:themeColor="text1"/>
        </w:rPr>
        <w:t>to reports of bullying concerns on the ‘Bullying Concern Assessment Form’. This will include</w:t>
      </w:r>
      <w:r>
        <w:rPr>
          <w:color w:val="000000" w:themeColor="text1"/>
        </w:rPr>
        <w:t>:</w:t>
      </w:r>
    </w:p>
    <w:p w:rsidR="0034735D" w:rsidRDefault="0034735D" w:rsidP="0034735D">
      <w:pPr>
        <w:pStyle w:val="ListParagraph"/>
        <w:numPr>
          <w:ilvl w:val="0"/>
          <w:numId w:val="33"/>
        </w:numPr>
        <w:rPr>
          <w:color w:val="000000" w:themeColor="text1"/>
        </w:rPr>
      </w:pPr>
      <w:r>
        <w:rPr>
          <w:color w:val="000000" w:themeColor="text1"/>
        </w:rPr>
        <w:t>How the bullyi</w:t>
      </w:r>
      <w:r w:rsidR="00546B26">
        <w:rPr>
          <w:color w:val="000000" w:themeColor="text1"/>
        </w:rPr>
        <w:t>ng behaviour presented itself.</w:t>
      </w:r>
    </w:p>
    <w:p w:rsidR="0034735D" w:rsidRDefault="0034735D" w:rsidP="0034735D">
      <w:pPr>
        <w:pStyle w:val="ListParagraph"/>
        <w:numPr>
          <w:ilvl w:val="0"/>
          <w:numId w:val="33"/>
        </w:numPr>
        <w:rPr>
          <w:color w:val="000000" w:themeColor="text1"/>
        </w:rPr>
      </w:pPr>
      <w:r>
        <w:rPr>
          <w:color w:val="000000" w:themeColor="text1"/>
        </w:rPr>
        <w:t>The motivation for the behaviour</w:t>
      </w:r>
      <w:r w:rsidR="00546B26">
        <w:rPr>
          <w:color w:val="000000" w:themeColor="text1"/>
        </w:rPr>
        <w:t>.</w:t>
      </w:r>
    </w:p>
    <w:p w:rsidR="0034735D" w:rsidRDefault="0034735D" w:rsidP="0034735D">
      <w:pPr>
        <w:pStyle w:val="ListParagraph"/>
        <w:numPr>
          <w:ilvl w:val="0"/>
          <w:numId w:val="33"/>
        </w:numPr>
        <w:rPr>
          <w:color w:val="000000" w:themeColor="text1"/>
        </w:rPr>
      </w:pPr>
      <w:r>
        <w:rPr>
          <w:color w:val="000000" w:themeColor="text1"/>
        </w:rPr>
        <w:t xml:space="preserve">How each incident was addressed by the </w:t>
      </w:r>
      <w:r w:rsidR="00546B26">
        <w:rPr>
          <w:color w:val="000000" w:themeColor="text1"/>
        </w:rPr>
        <w:t>school.</w:t>
      </w:r>
    </w:p>
    <w:p w:rsidR="004C5AFB" w:rsidRDefault="004C5AFB" w:rsidP="0034735D">
      <w:pPr>
        <w:pStyle w:val="ListParagraph"/>
        <w:numPr>
          <w:ilvl w:val="0"/>
          <w:numId w:val="33"/>
        </w:numPr>
        <w:rPr>
          <w:color w:val="000000" w:themeColor="text1"/>
        </w:rPr>
      </w:pPr>
      <w:r>
        <w:rPr>
          <w:color w:val="000000" w:themeColor="text1"/>
        </w:rPr>
        <w:t>The support and interventions put in place for the pupil experiencing bullying behaviour</w:t>
      </w:r>
      <w:r w:rsidR="00546B26">
        <w:rPr>
          <w:color w:val="000000" w:themeColor="text1"/>
        </w:rPr>
        <w:t xml:space="preserve"> and the pupil displaying bullying behaviour.</w:t>
      </w:r>
      <w:r w:rsidR="00B80903">
        <w:rPr>
          <w:color w:val="000000" w:themeColor="text1"/>
        </w:rPr>
        <w:t xml:space="preserve"> (REF to NIABF – Effective Responses to Bullying :_ Expectation Discussion, Rule Reminders, Group</w:t>
      </w:r>
      <w:r w:rsidR="00524DA1">
        <w:rPr>
          <w:color w:val="000000" w:themeColor="text1"/>
        </w:rPr>
        <w:t xml:space="preserve"> </w:t>
      </w:r>
      <w:r w:rsidR="00B80903">
        <w:rPr>
          <w:color w:val="000000" w:themeColor="text1"/>
        </w:rPr>
        <w:t>work/Circle-time, Restorative Responses….)</w:t>
      </w:r>
    </w:p>
    <w:p w:rsidR="0034735D" w:rsidRDefault="0034735D" w:rsidP="0034735D">
      <w:pPr>
        <w:pStyle w:val="ListParagraph"/>
        <w:numPr>
          <w:ilvl w:val="0"/>
          <w:numId w:val="33"/>
        </w:numPr>
        <w:rPr>
          <w:color w:val="000000" w:themeColor="text1"/>
        </w:rPr>
      </w:pPr>
      <w:r>
        <w:rPr>
          <w:color w:val="000000" w:themeColor="text1"/>
        </w:rPr>
        <w:t>The outcome of the interventions employed</w:t>
      </w:r>
      <w:r w:rsidR="00546B26">
        <w:rPr>
          <w:color w:val="000000" w:themeColor="text1"/>
        </w:rPr>
        <w:t>.</w:t>
      </w:r>
    </w:p>
    <w:p w:rsidR="0034735D" w:rsidRDefault="0034735D" w:rsidP="0034735D">
      <w:pPr>
        <w:rPr>
          <w:color w:val="000000" w:themeColor="text1"/>
        </w:rPr>
      </w:pPr>
      <w:r>
        <w:rPr>
          <w:color w:val="000000" w:themeColor="text1"/>
        </w:rPr>
        <w:t>Records will be kept securely.  Access to these records will be restricted and only provided to appropriate members of school staff.</w:t>
      </w:r>
    </w:p>
    <w:p w:rsidR="0034735D" w:rsidRDefault="0034735D" w:rsidP="0034735D">
      <w:pPr>
        <w:rPr>
          <w:color w:val="000000" w:themeColor="text1"/>
        </w:rPr>
      </w:pPr>
    </w:p>
    <w:p w:rsidR="0034735D" w:rsidRDefault="0034735D" w:rsidP="0034735D">
      <w:pPr>
        <w:rPr>
          <w:color w:val="000000" w:themeColor="text1"/>
        </w:rPr>
      </w:pPr>
      <w:r>
        <w:rPr>
          <w:color w:val="000000" w:themeColor="text1"/>
        </w:rPr>
        <w:t>All records will be maintained in line with relevant data protection legislation and guidance and will be disposed of in line with the school’s Retention and Disposal of Documents Policy.  Collated information regarding incidents of bullying and alleged bullying behaviour will be used to inform the future development of anti-bullying policy and practice within the school.</w:t>
      </w:r>
    </w:p>
    <w:p w:rsidR="0034735D" w:rsidRDefault="0034735D" w:rsidP="0034735D">
      <w:pPr>
        <w:rPr>
          <w:color w:val="000000" w:themeColor="text1"/>
        </w:rPr>
      </w:pPr>
    </w:p>
    <w:p w:rsidR="0034735D" w:rsidRDefault="0034735D" w:rsidP="0034735D">
      <w:pPr>
        <w:rPr>
          <w:b/>
          <w:color w:val="000000" w:themeColor="text1"/>
        </w:rPr>
      </w:pPr>
      <w:r>
        <w:rPr>
          <w:b/>
          <w:color w:val="000000" w:themeColor="text1"/>
        </w:rPr>
        <w:t>Professional Development of Staff</w:t>
      </w:r>
    </w:p>
    <w:p w:rsidR="0034735D" w:rsidRDefault="0034735D" w:rsidP="0034735D">
      <w:pPr>
        <w:rPr>
          <w:color w:val="000000" w:themeColor="text1"/>
        </w:rPr>
      </w:pPr>
      <w:r>
        <w:rPr>
          <w:color w:val="000000" w:themeColor="text1"/>
        </w:rPr>
        <w:t>We are committed to ensuring that staff are provided with appropriate opportunities for professional development as part of the school’s ongoing Continued Professional Development (CPD) provisions.  CPD records will be kept and updated regularly.</w:t>
      </w:r>
    </w:p>
    <w:p w:rsidR="0034735D" w:rsidRDefault="0034735D" w:rsidP="0034735D">
      <w:pPr>
        <w:rPr>
          <w:color w:val="000000" w:themeColor="text1"/>
        </w:rPr>
      </w:pPr>
    </w:p>
    <w:p w:rsidR="00B80903" w:rsidRDefault="00B80903" w:rsidP="0034735D">
      <w:pPr>
        <w:rPr>
          <w:b/>
          <w:color w:val="000000" w:themeColor="text1"/>
        </w:rPr>
      </w:pPr>
    </w:p>
    <w:p w:rsidR="004A5BD9" w:rsidRDefault="004A5BD9" w:rsidP="0034735D">
      <w:pPr>
        <w:rPr>
          <w:b/>
          <w:color w:val="000000" w:themeColor="text1"/>
        </w:rPr>
      </w:pPr>
    </w:p>
    <w:p w:rsidR="004A5BD9" w:rsidRDefault="004A5BD9" w:rsidP="0034735D">
      <w:pPr>
        <w:rPr>
          <w:b/>
          <w:color w:val="000000" w:themeColor="text1"/>
        </w:rPr>
      </w:pPr>
    </w:p>
    <w:p w:rsidR="0034735D" w:rsidRDefault="0034735D" w:rsidP="0034735D">
      <w:pPr>
        <w:rPr>
          <w:b/>
          <w:color w:val="000000" w:themeColor="text1"/>
        </w:rPr>
      </w:pPr>
      <w:r>
        <w:rPr>
          <w:b/>
          <w:color w:val="000000" w:themeColor="text1"/>
        </w:rPr>
        <w:lastRenderedPageBreak/>
        <w:t>Monitoring and Review of Policy</w:t>
      </w:r>
    </w:p>
    <w:p w:rsidR="0034735D" w:rsidRDefault="0034735D" w:rsidP="0034735D">
      <w:pPr>
        <w:rPr>
          <w:color w:val="000000" w:themeColor="text1"/>
        </w:rPr>
      </w:pPr>
      <w:r>
        <w:rPr>
          <w:color w:val="000000" w:themeColor="text1"/>
        </w:rPr>
        <w:t>To appropriately monitor the effectiveness of the Anti-Bullying Policy, the Board of Governors will:</w:t>
      </w:r>
    </w:p>
    <w:p w:rsidR="0034735D" w:rsidRDefault="0034735D" w:rsidP="0034735D">
      <w:pPr>
        <w:pStyle w:val="ListParagraph"/>
        <w:numPr>
          <w:ilvl w:val="0"/>
          <w:numId w:val="34"/>
        </w:numPr>
        <w:rPr>
          <w:color w:val="000000" w:themeColor="text1"/>
        </w:rPr>
      </w:pPr>
      <w:r>
        <w:rPr>
          <w:color w:val="000000" w:themeColor="text1"/>
        </w:rPr>
        <w:t>Maintain a standing item on the agenda of each meeting of the Board where a report on recorded incidents of bullying will be noted.</w:t>
      </w:r>
    </w:p>
    <w:p w:rsidR="0034735D" w:rsidRDefault="0034735D" w:rsidP="0034735D">
      <w:pPr>
        <w:pStyle w:val="ListParagraph"/>
        <w:numPr>
          <w:ilvl w:val="0"/>
          <w:numId w:val="34"/>
        </w:numPr>
        <w:rPr>
          <w:color w:val="000000" w:themeColor="text1"/>
        </w:rPr>
      </w:pPr>
      <w:r>
        <w:rPr>
          <w:color w:val="000000" w:themeColor="text1"/>
        </w:rPr>
        <w:t>Identify trends and priorities for action</w:t>
      </w:r>
      <w:r w:rsidR="00546B26">
        <w:rPr>
          <w:color w:val="000000" w:themeColor="text1"/>
        </w:rPr>
        <w:t>.</w:t>
      </w:r>
    </w:p>
    <w:p w:rsidR="0034735D" w:rsidRDefault="0034735D" w:rsidP="0034735D">
      <w:pPr>
        <w:pStyle w:val="ListParagraph"/>
        <w:numPr>
          <w:ilvl w:val="0"/>
          <w:numId w:val="34"/>
        </w:numPr>
        <w:rPr>
          <w:color w:val="000000" w:themeColor="text1"/>
        </w:rPr>
      </w:pPr>
      <w:r>
        <w:rPr>
          <w:color w:val="000000" w:themeColor="text1"/>
        </w:rPr>
        <w:t>Assess the effectiveness of strategies aimed at preventing bullying behaviour</w:t>
      </w:r>
      <w:r w:rsidR="00546B26">
        <w:rPr>
          <w:color w:val="000000" w:themeColor="text1"/>
        </w:rPr>
        <w:t>.</w:t>
      </w:r>
    </w:p>
    <w:p w:rsidR="0034735D" w:rsidRDefault="0034735D" w:rsidP="0034735D">
      <w:pPr>
        <w:pStyle w:val="ListParagraph"/>
        <w:numPr>
          <w:ilvl w:val="0"/>
          <w:numId w:val="34"/>
        </w:numPr>
        <w:rPr>
          <w:color w:val="000000" w:themeColor="text1"/>
        </w:rPr>
      </w:pPr>
      <w:r>
        <w:rPr>
          <w:color w:val="000000" w:themeColor="text1"/>
        </w:rPr>
        <w:t>Assess the effectiveness of strategies aimed at responding to bullying behaviour</w:t>
      </w:r>
      <w:r w:rsidR="00546B26">
        <w:rPr>
          <w:color w:val="000000" w:themeColor="text1"/>
        </w:rPr>
        <w:t>.</w:t>
      </w:r>
    </w:p>
    <w:p w:rsidR="0034735D" w:rsidRDefault="0034735D" w:rsidP="0034735D">
      <w:pPr>
        <w:rPr>
          <w:color w:val="000000" w:themeColor="text1"/>
        </w:rPr>
      </w:pPr>
      <w:r>
        <w:rPr>
          <w:color w:val="000000" w:themeColor="text1"/>
        </w:rPr>
        <w:t>This Anti-Bullying Policy will be reviewed, in consultation with pupils and their parents/c</w:t>
      </w:r>
      <w:r w:rsidR="00546B26">
        <w:rPr>
          <w:color w:val="000000" w:themeColor="text1"/>
        </w:rPr>
        <w:t>arers on or before October 2024</w:t>
      </w:r>
    </w:p>
    <w:p w:rsidR="00B80903" w:rsidRDefault="00B80903" w:rsidP="0034735D">
      <w:pPr>
        <w:rPr>
          <w:color w:val="000000" w:themeColor="text1"/>
        </w:rPr>
      </w:pPr>
    </w:p>
    <w:p w:rsidR="0034735D" w:rsidRDefault="0034735D" w:rsidP="0034735D">
      <w:pPr>
        <w:rPr>
          <w:b/>
          <w:color w:val="000000" w:themeColor="text1"/>
        </w:rPr>
      </w:pPr>
      <w:r>
        <w:rPr>
          <w:b/>
          <w:color w:val="000000" w:themeColor="text1"/>
        </w:rPr>
        <w:t>Links to Other Policies</w:t>
      </w:r>
    </w:p>
    <w:p w:rsidR="0034735D" w:rsidRDefault="0034735D" w:rsidP="0034735D">
      <w:pPr>
        <w:rPr>
          <w:color w:val="000000" w:themeColor="text1"/>
        </w:rPr>
      </w:pPr>
      <w:r>
        <w:rPr>
          <w:color w:val="000000" w:themeColor="text1"/>
        </w:rPr>
        <w:t>In the development and implementation of this Anti-Bullying Policy, the Board of Governors has been mindful of related policies, including:</w:t>
      </w:r>
    </w:p>
    <w:p w:rsidR="0034735D" w:rsidRDefault="0034735D" w:rsidP="0034735D">
      <w:pPr>
        <w:rPr>
          <w:color w:val="000000" w:themeColor="text1"/>
        </w:rPr>
      </w:pPr>
      <w:r>
        <w:rPr>
          <w:color w:val="000000" w:themeColor="text1"/>
        </w:rPr>
        <w:t>Positive Behaviour Policy</w:t>
      </w:r>
    </w:p>
    <w:p w:rsidR="0034735D" w:rsidRDefault="0034735D" w:rsidP="0034735D">
      <w:pPr>
        <w:rPr>
          <w:color w:val="000000" w:themeColor="text1"/>
        </w:rPr>
      </w:pPr>
      <w:r>
        <w:rPr>
          <w:color w:val="000000" w:themeColor="text1"/>
        </w:rPr>
        <w:t>Pastoral Care Policy</w:t>
      </w:r>
    </w:p>
    <w:p w:rsidR="0034735D" w:rsidRDefault="0034735D" w:rsidP="0034735D">
      <w:pPr>
        <w:rPr>
          <w:color w:val="000000" w:themeColor="text1"/>
        </w:rPr>
      </w:pPr>
      <w:r>
        <w:rPr>
          <w:color w:val="000000" w:themeColor="text1"/>
        </w:rPr>
        <w:t>Safeguarding and Child Protection Policy</w:t>
      </w:r>
    </w:p>
    <w:p w:rsidR="0034735D" w:rsidRDefault="0034735D" w:rsidP="0034735D">
      <w:pPr>
        <w:rPr>
          <w:color w:val="000000" w:themeColor="text1"/>
        </w:rPr>
      </w:pPr>
      <w:r>
        <w:rPr>
          <w:color w:val="000000" w:themeColor="text1"/>
        </w:rPr>
        <w:t>Special Educational Needs Policy</w:t>
      </w:r>
    </w:p>
    <w:p w:rsidR="0034735D" w:rsidRDefault="0034735D" w:rsidP="0034735D">
      <w:pPr>
        <w:rPr>
          <w:color w:val="000000" w:themeColor="text1"/>
        </w:rPr>
      </w:pPr>
      <w:r>
        <w:rPr>
          <w:color w:val="000000" w:themeColor="text1"/>
        </w:rPr>
        <w:t>Health and Safety Policy</w:t>
      </w:r>
    </w:p>
    <w:p w:rsidR="0034735D" w:rsidRDefault="0034735D" w:rsidP="0034735D">
      <w:pPr>
        <w:rPr>
          <w:color w:val="000000" w:themeColor="text1"/>
        </w:rPr>
      </w:pPr>
      <w:r>
        <w:rPr>
          <w:color w:val="000000" w:themeColor="text1"/>
        </w:rPr>
        <w:t>Relationships and Sexuality Education</w:t>
      </w:r>
    </w:p>
    <w:p w:rsidR="0034735D" w:rsidRDefault="0034735D" w:rsidP="0034735D">
      <w:pPr>
        <w:rPr>
          <w:color w:val="000000" w:themeColor="text1"/>
        </w:rPr>
      </w:pPr>
      <w:r>
        <w:rPr>
          <w:color w:val="000000" w:themeColor="text1"/>
        </w:rPr>
        <w:t>Online Safety Policy &amp; Acceptable Use of Internet Policy</w:t>
      </w:r>
    </w:p>
    <w:p w:rsidR="0034735D" w:rsidRDefault="0034735D" w:rsidP="0034735D">
      <w:pPr>
        <w:rPr>
          <w:color w:val="000000" w:themeColor="text1"/>
        </w:rPr>
      </w:pPr>
      <w:r>
        <w:rPr>
          <w:color w:val="000000" w:themeColor="text1"/>
        </w:rPr>
        <w:t>Educational Visits</w:t>
      </w:r>
    </w:p>
    <w:p w:rsidR="0034735D" w:rsidRPr="0034735D" w:rsidRDefault="0034735D" w:rsidP="0034735D">
      <w:pPr>
        <w:rPr>
          <w:color w:val="000000" w:themeColor="text1"/>
        </w:rPr>
      </w:pPr>
      <w:r>
        <w:rPr>
          <w:color w:val="000000" w:themeColor="text1"/>
        </w:rPr>
        <w:t>Staff Code of Conduct</w:t>
      </w:r>
    </w:p>
    <w:p w:rsidR="0034735D" w:rsidRDefault="0034735D" w:rsidP="0034735D">
      <w:pPr>
        <w:rPr>
          <w:color w:val="000000" w:themeColor="text1"/>
        </w:rPr>
      </w:pPr>
    </w:p>
    <w:p w:rsidR="0034735D" w:rsidRPr="0034735D" w:rsidRDefault="0034735D" w:rsidP="0034735D">
      <w:pPr>
        <w:rPr>
          <w:color w:val="000000" w:themeColor="text1"/>
        </w:rPr>
      </w:pPr>
    </w:p>
    <w:p w:rsidR="0034735D" w:rsidRDefault="0034735D" w:rsidP="0034735D">
      <w:pPr>
        <w:rPr>
          <w:color w:val="000000" w:themeColor="text1"/>
        </w:rPr>
      </w:pPr>
    </w:p>
    <w:p w:rsidR="0034735D" w:rsidRPr="0034735D" w:rsidRDefault="0034735D" w:rsidP="0034735D">
      <w:pPr>
        <w:rPr>
          <w:color w:val="000000" w:themeColor="text1"/>
        </w:rPr>
      </w:pPr>
    </w:p>
    <w:p w:rsidR="00D4399B" w:rsidRPr="00D4399B" w:rsidRDefault="00D4399B" w:rsidP="00D4399B">
      <w:pPr>
        <w:rPr>
          <w:color w:val="000000" w:themeColor="text1"/>
        </w:rPr>
      </w:pPr>
    </w:p>
    <w:sectPr w:rsidR="00D4399B" w:rsidRPr="00D4399B" w:rsidSect="007D44BF">
      <w:pgSz w:w="11906" w:h="16838"/>
      <w:pgMar w:top="1440" w:right="1440" w:bottom="1440" w:left="1440" w:header="708" w:footer="708" w:gutter="0"/>
      <w:pgBorders w:offsetFrom="page">
        <w:top w:val="triple" w:sz="4" w:space="24" w:color="E36C0A" w:themeColor="accent6" w:themeShade="BF"/>
        <w:left w:val="triple" w:sz="4" w:space="24" w:color="E36C0A" w:themeColor="accent6" w:themeShade="BF"/>
        <w:bottom w:val="triple" w:sz="4" w:space="24" w:color="E36C0A" w:themeColor="accent6" w:themeShade="BF"/>
        <w:right w:val="triple" w:sz="4" w:space="24" w:color="E36C0A"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138" w:rsidRDefault="008C0138" w:rsidP="00130F26">
      <w:pPr>
        <w:spacing w:after="0" w:line="240" w:lineRule="auto"/>
      </w:pPr>
      <w:r>
        <w:separator/>
      </w:r>
    </w:p>
  </w:endnote>
  <w:endnote w:type="continuationSeparator" w:id="0">
    <w:p w:rsidR="008C0138" w:rsidRDefault="008C0138" w:rsidP="00130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138" w:rsidRDefault="008C0138" w:rsidP="00130F26">
      <w:pPr>
        <w:spacing w:after="0" w:line="240" w:lineRule="auto"/>
      </w:pPr>
      <w:r>
        <w:separator/>
      </w:r>
    </w:p>
  </w:footnote>
  <w:footnote w:type="continuationSeparator" w:id="0">
    <w:p w:rsidR="008C0138" w:rsidRDefault="008C0138" w:rsidP="00130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79BE"/>
    <w:multiLevelType w:val="hybridMultilevel"/>
    <w:tmpl w:val="C0EC99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35A3BCC"/>
    <w:multiLevelType w:val="hybridMultilevel"/>
    <w:tmpl w:val="A17A44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E3FEC"/>
    <w:multiLevelType w:val="hybridMultilevel"/>
    <w:tmpl w:val="A92C80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92029"/>
    <w:multiLevelType w:val="hybridMultilevel"/>
    <w:tmpl w:val="CF22F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96FC6"/>
    <w:multiLevelType w:val="hybridMultilevel"/>
    <w:tmpl w:val="BC92B730"/>
    <w:lvl w:ilvl="0" w:tplc="08090001">
      <w:start w:val="1"/>
      <w:numFmt w:val="bullet"/>
      <w:lvlText w:val=""/>
      <w:lvlJc w:val="left"/>
      <w:pPr>
        <w:tabs>
          <w:tab w:val="num" w:pos="792"/>
        </w:tabs>
        <w:ind w:left="792" w:hanging="360"/>
      </w:pPr>
      <w:rPr>
        <w:rFonts w:ascii="Symbol" w:hAnsi="Symbol" w:hint="default"/>
      </w:rPr>
    </w:lvl>
    <w:lvl w:ilvl="1" w:tplc="08090003" w:tentative="1">
      <w:start w:val="1"/>
      <w:numFmt w:val="bullet"/>
      <w:lvlText w:val="o"/>
      <w:lvlJc w:val="left"/>
      <w:pPr>
        <w:tabs>
          <w:tab w:val="num" w:pos="1512"/>
        </w:tabs>
        <w:ind w:left="1512" w:hanging="360"/>
      </w:pPr>
      <w:rPr>
        <w:rFonts w:ascii="Courier New" w:hAnsi="Courier New" w:cs="Courier New" w:hint="default"/>
      </w:rPr>
    </w:lvl>
    <w:lvl w:ilvl="2" w:tplc="08090005" w:tentative="1">
      <w:start w:val="1"/>
      <w:numFmt w:val="bullet"/>
      <w:lvlText w:val=""/>
      <w:lvlJc w:val="left"/>
      <w:pPr>
        <w:tabs>
          <w:tab w:val="num" w:pos="2232"/>
        </w:tabs>
        <w:ind w:left="2232" w:hanging="360"/>
      </w:pPr>
      <w:rPr>
        <w:rFonts w:ascii="Wingdings" w:hAnsi="Wingdings" w:hint="default"/>
      </w:rPr>
    </w:lvl>
    <w:lvl w:ilvl="3" w:tplc="08090001" w:tentative="1">
      <w:start w:val="1"/>
      <w:numFmt w:val="bullet"/>
      <w:lvlText w:val=""/>
      <w:lvlJc w:val="left"/>
      <w:pPr>
        <w:tabs>
          <w:tab w:val="num" w:pos="2952"/>
        </w:tabs>
        <w:ind w:left="2952" w:hanging="360"/>
      </w:pPr>
      <w:rPr>
        <w:rFonts w:ascii="Symbol" w:hAnsi="Symbol" w:hint="default"/>
      </w:rPr>
    </w:lvl>
    <w:lvl w:ilvl="4" w:tplc="08090003" w:tentative="1">
      <w:start w:val="1"/>
      <w:numFmt w:val="bullet"/>
      <w:lvlText w:val="o"/>
      <w:lvlJc w:val="left"/>
      <w:pPr>
        <w:tabs>
          <w:tab w:val="num" w:pos="3672"/>
        </w:tabs>
        <w:ind w:left="3672" w:hanging="360"/>
      </w:pPr>
      <w:rPr>
        <w:rFonts w:ascii="Courier New" w:hAnsi="Courier New" w:cs="Courier New" w:hint="default"/>
      </w:rPr>
    </w:lvl>
    <w:lvl w:ilvl="5" w:tplc="08090005" w:tentative="1">
      <w:start w:val="1"/>
      <w:numFmt w:val="bullet"/>
      <w:lvlText w:val=""/>
      <w:lvlJc w:val="left"/>
      <w:pPr>
        <w:tabs>
          <w:tab w:val="num" w:pos="4392"/>
        </w:tabs>
        <w:ind w:left="4392" w:hanging="360"/>
      </w:pPr>
      <w:rPr>
        <w:rFonts w:ascii="Wingdings" w:hAnsi="Wingdings" w:hint="default"/>
      </w:rPr>
    </w:lvl>
    <w:lvl w:ilvl="6" w:tplc="08090001" w:tentative="1">
      <w:start w:val="1"/>
      <w:numFmt w:val="bullet"/>
      <w:lvlText w:val=""/>
      <w:lvlJc w:val="left"/>
      <w:pPr>
        <w:tabs>
          <w:tab w:val="num" w:pos="5112"/>
        </w:tabs>
        <w:ind w:left="5112" w:hanging="360"/>
      </w:pPr>
      <w:rPr>
        <w:rFonts w:ascii="Symbol" w:hAnsi="Symbol" w:hint="default"/>
      </w:rPr>
    </w:lvl>
    <w:lvl w:ilvl="7" w:tplc="08090003" w:tentative="1">
      <w:start w:val="1"/>
      <w:numFmt w:val="bullet"/>
      <w:lvlText w:val="o"/>
      <w:lvlJc w:val="left"/>
      <w:pPr>
        <w:tabs>
          <w:tab w:val="num" w:pos="5832"/>
        </w:tabs>
        <w:ind w:left="5832" w:hanging="360"/>
      </w:pPr>
      <w:rPr>
        <w:rFonts w:ascii="Courier New" w:hAnsi="Courier New" w:cs="Courier New" w:hint="default"/>
      </w:rPr>
    </w:lvl>
    <w:lvl w:ilvl="8" w:tplc="0809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11B451EF"/>
    <w:multiLevelType w:val="hybridMultilevel"/>
    <w:tmpl w:val="F75A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22CA2"/>
    <w:multiLevelType w:val="hybridMultilevel"/>
    <w:tmpl w:val="A9049DBC"/>
    <w:lvl w:ilvl="0" w:tplc="CC9C09CE">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C7550"/>
    <w:multiLevelType w:val="hybridMultilevel"/>
    <w:tmpl w:val="9DAAFD1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B1777DE"/>
    <w:multiLevelType w:val="hybridMultilevel"/>
    <w:tmpl w:val="7E9A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A065B"/>
    <w:multiLevelType w:val="hybridMultilevel"/>
    <w:tmpl w:val="E722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06183"/>
    <w:multiLevelType w:val="hybridMultilevel"/>
    <w:tmpl w:val="4D74D8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C50FF0"/>
    <w:multiLevelType w:val="hybridMultilevel"/>
    <w:tmpl w:val="F14EFD04"/>
    <w:lvl w:ilvl="0" w:tplc="D0F864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026151"/>
    <w:multiLevelType w:val="hybridMultilevel"/>
    <w:tmpl w:val="DE5C1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822FAE"/>
    <w:multiLevelType w:val="hybridMultilevel"/>
    <w:tmpl w:val="D8EC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1C081B"/>
    <w:multiLevelType w:val="hybridMultilevel"/>
    <w:tmpl w:val="53901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BE18E4"/>
    <w:multiLevelType w:val="hybridMultilevel"/>
    <w:tmpl w:val="4EC080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BF498C"/>
    <w:multiLevelType w:val="hybridMultilevel"/>
    <w:tmpl w:val="92D80EDC"/>
    <w:lvl w:ilvl="0" w:tplc="419EC4D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A440D5"/>
    <w:multiLevelType w:val="hybridMultilevel"/>
    <w:tmpl w:val="CD7E0E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8B0AF0"/>
    <w:multiLevelType w:val="hybridMultilevel"/>
    <w:tmpl w:val="5D2CE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B32C1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F595766"/>
    <w:multiLevelType w:val="hybridMultilevel"/>
    <w:tmpl w:val="61C8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DB291E"/>
    <w:multiLevelType w:val="hybridMultilevel"/>
    <w:tmpl w:val="10D03C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22787"/>
    <w:multiLevelType w:val="hybridMultilevel"/>
    <w:tmpl w:val="5FA0E8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CB7227"/>
    <w:multiLevelType w:val="hybridMultilevel"/>
    <w:tmpl w:val="38EA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3C4C8B"/>
    <w:multiLevelType w:val="hybridMultilevel"/>
    <w:tmpl w:val="8F16A5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DF4571"/>
    <w:multiLevelType w:val="hybridMultilevel"/>
    <w:tmpl w:val="926848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B4ADE"/>
    <w:multiLevelType w:val="hybridMultilevel"/>
    <w:tmpl w:val="F3EC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FF7713"/>
    <w:multiLevelType w:val="hybridMultilevel"/>
    <w:tmpl w:val="9500CC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CEC5734"/>
    <w:multiLevelType w:val="hybridMultilevel"/>
    <w:tmpl w:val="41A82B06"/>
    <w:lvl w:ilvl="0" w:tplc="08090001">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9" w15:restartNumberingAfterBreak="0">
    <w:nsid w:val="6D843DBB"/>
    <w:multiLevelType w:val="hybridMultilevel"/>
    <w:tmpl w:val="0270C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5F1040"/>
    <w:multiLevelType w:val="hybridMultilevel"/>
    <w:tmpl w:val="586ED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6D4B95"/>
    <w:multiLevelType w:val="hybridMultilevel"/>
    <w:tmpl w:val="70E44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514136"/>
    <w:multiLevelType w:val="hybridMultilevel"/>
    <w:tmpl w:val="0CE40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423B7"/>
    <w:multiLevelType w:val="hybridMultilevel"/>
    <w:tmpl w:val="4816C0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D016892"/>
    <w:multiLevelType w:val="hybridMultilevel"/>
    <w:tmpl w:val="0592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6"/>
  </w:num>
  <w:num w:numId="4">
    <w:abstractNumId w:val="4"/>
  </w:num>
  <w:num w:numId="5">
    <w:abstractNumId w:val="10"/>
  </w:num>
  <w:num w:numId="6">
    <w:abstractNumId w:val="17"/>
  </w:num>
  <w:num w:numId="7">
    <w:abstractNumId w:val="33"/>
  </w:num>
  <w:num w:numId="8">
    <w:abstractNumId w:val="28"/>
  </w:num>
  <w:num w:numId="9">
    <w:abstractNumId w:val="27"/>
  </w:num>
  <w:num w:numId="10">
    <w:abstractNumId w:val="14"/>
  </w:num>
  <w:num w:numId="11">
    <w:abstractNumId w:val="22"/>
  </w:num>
  <w:num w:numId="12">
    <w:abstractNumId w:val="29"/>
  </w:num>
  <w:num w:numId="13">
    <w:abstractNumId w:val="7"/>
  </w:num>
  <w:num w:numId="14">
    <w:abstractNumId w:val="34"/>
  </w:num>
  <w:num w:numId="15">
    <w:abstractNumId w:val="6"/>
  </w:num>
  <w:num w:numId="16">
    <w:abstractNumId w:val="24"/>
  </w:num>
  <w:num w:numId="17">
    <w:abstractNumId w:val="18"/>
  </w:num>
  <w:num w:numId="18">
    <w:abstractNumId w:val="21"/>
  </w:num>
  <w:num w:numId="19">
    <w:abstractNumId w:val="2"/>
  </w:num>
  <w:num w:numId="20">
    <w:abstractNumId w:val="30"/>
  </w:num>
  <w:num w:numId="21">
    <w:abstractNumId w:val="3"/>
  </w:num>
  <w:num w:numId="22">
    <w:abstractNumId w:val="11"/>
  </w:num>
  <w:num w:numId="23">
    <w:abstractNumId w:val="31"/>
  </w:num>
  <w:num w:numId="24">
    <w:abstractNumId w:val="1"/>
  </w:num>
  <w:num w:numId="25">
    <w:abstractNumId w:val="25"/>
  </w:num>
  <w:num w:numId="26">
    <w:abstractNumId w:val="15"/>
  </w:num>
  <w:num w:numId="27">
    <w:abstractNumId w:val="8"/>
  </w:num>
  <w:num w:numId="28">
    <w:abstractNumId w:val="13"/>
  </w:num>
  <w:num w:numId="29">
    <w:abstractNumId w:val="20"/>
  </w:num>
  <w:num w:numId="30">
    <w:abstractNumId w:val="23"/>
  </w:num>
  <w:num w:numId="31">
    <w:abstractNumId w:val="9"/>
  </w:num>
  <w:num w:numId="32">
    <w:abstractNumId w:val="26"/>
  </w:num>
  <w:num w:numId="33">
    <w:abstractNumId w:val="32"/>
  </w:num>
  <w:num w:numId="34">
    <w:abstractNumId w:val="5"/>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946"/>
    <w:rsid w:val="00011CBE"/>
    <w:rsid w:val="00032730"/>
    <w:rsid w:val="00091A52"/>
    <w:rsid w:val="001238B9"/>
    <w:rsid w:val="00130F26"/>
    <w:rsid w:val="0014647B"/>
    <w:rsid w:val="00150196"/>
    <w:rsid w:val="002356F5"/>
    <w:rsid w:val="002F5A92"/>
    <w:rsid w:val="003059BA"/>
    <w:rsid w:val="00325A64"/>
    <w:rsid w:val="0034735D"/>
    <w:rsid w:val="00364325"/>
    <w:rsid w:val="003933AC"/>
    <w:rsid w:val="00473B95"/>
    <w:rsid w:val="004A5BD9"/>
    <w:rsid w:val="004C5AFB"/>
    <w:rsid w:val="00524DA1"/>
    <w:rsid w:val="0053250A"/>
    <w:rsid w:val="00546B26"/>
    <w:rsid w:val="00557996"/>
    <w:rsid w:val="00583454"/>
    <w:rsid w:val="00605613"/>
    <w:rsid w:val="00715D69"/>
    <w:rsid w:val="007D44BF"/>
    <w:rsid w:val="007F1683"/>
    <w:rsid w:val="00872068"/>
    <w:rsid w:val="00894E5A"/>
    <w:rsid w:val="008C0138"/>
    <w:rsid w:val="008D30F1"/>
    <w:rsid w:val="009403B1"/>
    <w:rsid w:val="00971BCF"/>
    <w:rsid w:val="00976C6C"/>
    <w:rsid w:val="009B49C8"/>
    <w:rsid w:val="00A361B4"/>
    <w:rsid w:val="00A41677"/>
    <w:rsid w:val="00A57E77"/>
    <w:rsid w:val="00A65F1F"/>
    <w:rsid w:val="00A775E6"/>
    <w:rsid w:val="00B01BFC"/>
    <w:rsid w:val="00B54536"/>
    <w:rsid w:val="00B80903"/>
    <w:rsid w:val="00B95EB7"/>
    <w:rsid w:val="00BE24CC"/>
    <w:rsid w:val="00C00A75"/>
    <w:rsid w:val="00C35946"/>
    <w:rsid w:val="00C44E1A"/>
    <w:rsid w:val="00CB67B5"/>
    <w:rsid w:val="00D4399B"/>
    <w:rsid w:val="00F325FF"/>
    <w:rsid w:val="00F7238B"/>
    <w:rsid w:val="00F86946"/>
    <w:rsid w:val="00F9789C"/>
    <w:rsid w:val="00FD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09C2E6-7DAB-4DAB-BE01-BB832AD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1CBE"/>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3933AC"/>
    <w:pPr>
      <w:ind w:left="720"/>
      <w:contextualSpacing/>
    </w:pPr>
  </w:style>
  <w:style w:type="paragraph" w:styleId="Header">
    <w:name w:val="header"/>
    <w:basedOn w:val="Normal"/>
    <w:link w:val="HeaderChar"/>
    <w:uiPriority w:val="99"/>
    <w:unhideWhenUsed/>
    <w:rsid w:val="00130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F26"/>
  </w:style>
  <w:style w:type="paragraph" w:styleId="Footer">
    <w:name w:val="footer"/>
    <w:basedOn w:val="Normal"/>
    <w:link w:val="FooterChar"/>
    <w:uiPriority w:val="99"/>
    <w:unhideWhenUsed/>
    <w:rsid w:val="00130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F26"/>
  </w:style>
  <w:style w:type="table" w:styleId="TableGrid">
    <w:name w:val="Table Grid"/>
    <w:basedOn w:val="TableNormal"/>
    <w:uiPriority w:val="59"/>
    <w:rsid w:val="00130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130F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qFormat/>
    <w:rsid w:val="00130F26"/>
    <w:rPr>
      <w:b/>
      <w:bCs/>
    </w:rPr>
  </w:style>
  <w:style w:type="paragraph" w:styleId="BalloonText">
    <w:name w:val="Balloon Text"/>
    <w:basedOn w:val="Normal"/>
    <w:link w:val="BalloonTextChar"/>
    <w:uiPriority w:val="99"/>
    <w:semiHidden/>
    <w:unhideWhenUsed/>
    <w:rsid w:val="007D44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4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CB37A-0609-4626-8310-8EBC98038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Sheehy</dc:creator>
  <cp:lastModifiedBy>s brennan</cp:lastModifiedBy>
  <cp:revision>2</cp:revision>
  <cp:lastPrinted>2022-01-10T14:18:00Z</cp:lastPrinted>
  <dcterms:created xsi:type="dcterms:W3CDTF">2022-03-21T09:27:00Z</dcterms:created>
  <dcterms:modified xsi:type="dcterms:W3CDTF">2022-03-21T09:27:00Z</dcterms:modified>
</cp:coreProperties>
</file>